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B2" w:rsidRPr="003D1A70" w:rsidRDefault="00FA48DB" w:rsidP="0037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A70">
        <w:rPr>
          <w:rFonts w:ascii="Times New Roman" w:hAnsi="Times New Roman"/>
          <w:b/>
          <w:sz w:val="28"/>
          <w:szCs w:val="28"/>
        </w:rPr>
        <w:t>ІНФОРМАЦІЯ</w:t>
      </w:r>
      <w:r w:rsidR="00CD1AB2" w:rsidRPr="003D1A70">
        <w:rPr>
          <w:rFonts w:ascii="Times New Roman" w:hAnsi="Times New Roman"/>
          <w:b/>
          <w:sz w:val="28"/>
          <w:szCs w:val="28"/>
        </w:rPr>
        <w:t xml:space="preserve"> </w:t>
      </w:r>
    </w:p>
    <w:p w:rsidR="00B0796F" w:rsidRPr="003D1A70" w:rsidRDefault="00CD1AB2" w:rsidP="0037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A70">
        <w:rPr>
          <w:rFonts w:ascii="Times New Roman" w:hAnsi="Times New Roman"/>
          <w:b/>
          <w:sz w:val="28"/>
          <w:szCs w:val="28"/>
        </w:rPr>
        <w:t xml:space="preserve">щодо </w:t>
      </w:r>
      <w:r w:rsidR="002E21C0" w:rsidRPr="003D1A70">
        <w:rPr>
          <w:rFonts w:ascii="Times New Roman" w:hAnsi="Times New Roman"/>
          <w:b/>
          <w:sz w:val="28"/>
          <w:szCs w:val="28"/>
        </w:rPr>
        <w:t xml:space="preserve">працевлаштування громадян </w:t>
      </w:r>
      <w:r w:rsidRPr="003D1A70">
        <w:rPr>
          <w:rFonts w:ascii="Times New Roman" w:hAnsi="Times New Roman"/>
          <w:b/>
          <w:sz w:val="28"/>
          <w:szCs w:val="28"/>
        </w:rPr>
        <w:t>суб’єкт</w:t>
      </w:r>
      <w:r w:rsidR="002E21C0" w:rsidRPr="003D1A70">
        <w:rPr>
          <w:rFonts w:ascii="Times New Roman" w:hAnsi="Times New Roman"/>
          <w:b/>
          <w:sz w:val="28"/>
          <w:szCs w:val="28"/>
        </w:rPr>
        <w:t>ами</w:t>
      </w:r>
      <w:r w:rsidRPr="003D1A70">
        <w:rPr>
          <w:rFonts w:ascii="Times New Roman" w:hAnsi="Times New Roman"/>
          <w:b/>
          <w:sz w:val="28"/>
          <w:szCs w:val="28"/>
        </w:rPr>
        <w:t xml:space="preserve"> господарювання, </w:t>
      </w:r>
    </w:p>
    <w:p w:rsidR="00AB2A16" w:rsidRPr="003D1A70" w:rsidRDefault="00CD1AB2" w:rsidP="0037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A70">
        <w:rPr>
          <w:rFonts w:ascii="Times New Roman" w:hAnsi="Times New Roman"/>
          <w:b/>
          <w:sz w:val="28"/>
          <w:szCs w:val="28"/>
        </w:rPr>
        <w:t>які надають послуги з посередництва у працевлаштуванні</w:t>
      </w:r>
      <w:r w:rsidR="00B13B97" w:rsidRPr="003D1A70">
        <w:rPr>
          <w:rFonts w:ascii="Times New Roman" w:hAnsi="Times New Roman"/>
          <w:b/>
          <w:sz w:val="28"/>
          <w:szCs w:val="28"/>
        </w:rPr>
        <w:t xml:space="preserve"> </w:t>
      </w:r>
    </w:p>
    <w:p w:rsidR="00CD1AB2" w:rsidRDefault="00CD1AB2" w:rsidP="0037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A70">
        <w:rPr>
          <w:rFonts w:ascii="Times New Roman" w:hAnsi="Times New Roman"/>
          <w:b/>
          <w:sz w:val="28"/>
          <w:szCs w:val="28"/>
        </w:rPr>
        <w:t xml:space="preserve">за </w:t>
      </w:r>
      <w:r w:rsidR="00AB2A16" w:rsidRPr="003D1A70">
        <w:rPr>
          <w:rFonts w:ascii="Times New Roman" w:hAnsi="Times New Roman"/>
          <w:b/>
          <w:sz w:val="28"/>
          <w:szCs w:val="28"/>
        </w:rPr>
        <w:t xml:space="preserve">ІІІ квартал </w:t>
      </w:r>
      <w:r w:rsidRPr="003D1A70">
        <w:rPr>
          <w:rFonts w:ascii="Times New Roman" w:hAnsi="Times New Roman"/>
          <w:b/>
          <w:sz w:val="28"/>
          <w:szCs w:val="28"/>
        </w:rPr>
        <w:t>201</w:t>
      </w:r>
      <w:r w:rsidR="00AB2A16" w:rsidRPr="003D1A70">
        <w:rPr>
          <w:rFonts w:ascii="Times New Roman" w:hAnsi="Times New Roman"/>
          <w:b/>
          <w:sz w:val="28"/>
          <w:szCs w:val="28"/>
        </w:rPr>
        <w:t>9</w:t>
      </w:r>
      <w:r w:rsidR="00912E1B" w:rsidRPr="003D1A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2A16" w:rsidRPr="003D1A70">
        <w:rPr>
          <w:rFonts w:ascii="Times New Roman" w:hAnsi="Times New Roman"/>
          <w:b/>
          <w:sz w:val="28"/>
          <w:szCs w:val="28"/>
        </w:rPr>
        <w:t>року</w:t>
      </w:r>
      <w:r w:rsidR="003D1A70" w:rsidRPr="003D1A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1A70">
        <w:rPr>
          <w:rFonts w:ascii="Times New Roman" w:hAnsi="Times New Roman"/>
          <w:b/>
          <w:sz w:val="28"/>
          <w:szCs w:val="28"/>
        </w:rPr>
        <w:t>по Чернівецькій області</w:t>
      </w:r>
    </w:p>
    <w:p w:rsidR="00DC5B23" w:rsidRPr="003D1A70" w:rsidRDefault="00DC5B23" w:rsidP="0037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CE0" w:rsidRPr="003D1A70" w:rsidRDefault="008A3044" w:rsidP="003756EA">
      <w:pPr>
        <w:spacing w:after="0" w:line="240" w:lineRule="auto"/>
        <w:jc w:val="center"/>
        <w:rPr>
          <w:rStyle w:val="ad"/>
          <w:rFonts w:eastAsia="Times New Roman"/>
          <w:i/>
          <w:sz w:val="22"/>
          <w:szCs w:val="22"/>
          <w:lang w:eastAsia="ru-RU"/>
        </w:rPr>
      </w:pPr>
      <w:r w:rsidRPr="003D1A70">
        <w:rPr>
          <w:rStyle w:val="ad"/>
          <w:rFonts w:eastAsia="Times New Roman"/>
          <w:i/>
          <w:sz w:val="22"/>
          <w:szCs w:val="22"/>
          <w:lang w:eastAsia="ru-RU"/>
        </w:rPr>
        <w:t>(відповідно звітності за формою №1-ПА «Інформація про кількість працевлаштованих громадян</w:t>
      </w:r>
    </w:p>
    <w:p w:rsidR="008A3044" w:rsidRPr="003D1A70" w:rsidRDefault="008A3044" w:rsidP="003756EA">
      <w:pPr>
        <w:spacing w:after="0" w:line="240" w:lineRule="auto"/>
        <w:jc w:val="center"/>
        <w:rPr>
          <w:rFonts w:ascii="Times New Roman" w:hAnsi="Times New Roman"/>
          <w:i/>
        </w:rPr>
      </w:pPr>
      <w:r w:rsidRPr="003D1A70">
        <w:rPr>
          <w:rStyle w:val="ad"/>
          <w:rFonts w:eastAsia="Times New Roman"/>
          <w:i/>
          <w:sz w:val="22"/>
          <w:szCs w:val="22"/>
          <w:lang w:eastAsia="ru-RU"/>
        </w:rPr>
        <w:t xml:space="preserve"> </w:t>
      </w:r>
      <w:r w:rsidR="00BD68D1" w:rsidRPr="003D1A70">
        <w:rPr>
          <w:rStyle w:val="ad"/>
          <w:rFonts w:eastAsia="Times New Roman"/>
          <w:i/>
          <w:sz w:val="22"/>
          <w:szCs w:val="22"/>
          <w:lang w:eastAsia="ru-RU"/>
        </w:rPr>
        <w:t xml:space="preserve">суб’єктами господарювання, </w:t>
      </w:r>
      <w:r w:rsidRPr="003D1A70">
        <w:rPr>
          <w:rStyle w:val="ad"/>
          <w:rFonts w:eastAsia="Times New Roman"/>
          <w:i/>
          <w:sz w:val="22"/>
          <w:szCs w:val="22"/>
          <w:lang w:eastAsia="ru-RU"/>
        </w:rPr>
        <w:t xml:space="preserve">які надають послуги з </w:t>
      </w:r>
      <w:r w:rsidR="00BD68D1" w:rsidRPr="003D1A70">
        <w:rPr>
          <w:rStyle w:val="ad"/>
          <w:rFonts w:eastAsia="Times New Roman"/>
          <w:i/>
          <w:sz w:val="22"/>
          <w:szCs w:val="22"/>
          <w:lang w:eastAsia="ru-RU"/>
        </w:rPr>
        <w:t xml:space="preserve">посередництва у </w:t>
      </w:r>
      <w:r w:rsidRPr="003D1A70">
        <w:rPr>
          <w:rStyle w:val="ad"/>
          <w:rFonts w:eastAsia="Times New Roman"/>
          <w:i/>
          <w:sz w:val="22"/>
          <w:szCs w:val="22"/>
          <w:lang w:eastAsia="ru-RU"/>
        </w:rPr>
        <w:t>працевлаштуванн</w:t>
      </w:r>
      <w:r w:rsidR="00BD68D1" w:rsidRPr="003D1A70">
        <w:rPr>
          <w:rStyle w:val="ad"/>
          <w:rFonts w:eastAsia="Times New Roman"/>
          <w:i/>
          <w:sz w:val="22"/>
          <w:szCs w:val="22"/>
          <w:lang w:eastAsia="ru-RU"/>
        </w:rPr>
        <w:t>і</w:t>
      </w:r>
      <w:r w:rsidRPr="003D1A70">
        <w:rPr>
          <w:rStyle w:val="ad"/>
          <w:rFonts w:eastAsia="Times New Roman"/>
          <w:i/>
          <w:sz w:val="22"/>
          <w:szCs w:val="22"/>
          <w:lang w:eastAsia="ru-RU"/>
        </w:rPr>
        <w:t>»)</w:t>
      </w:r>
    </w:p>
    <w:p w:rsidR="00CD1AB2" w:rsidRPr="004E7687" w:rsidRDefault="00CD1AB2" w:rsidP="00234EB8">
      <w:pPr>
        <w:spacing w:after="0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ED6190" w:rsidRPr="005918B0" w:rsidRDefault="00ED6190" w:rsidP="003A57A5">
      <w:pPr>
        <w:spacing w:before="120" w:after="120" w:line="240" w:lineRule="auto"/>
        <w:ind w:firstLine="720"/>
        <w:jc w:val="both"/>
        <w:rPr>
          <w:rStyle w:val="ad"/>
          <w:sz w:val="28"/>
          <w:szCs w:val="28"/>
        </w:rPr>
      </w:pPr>
      <w:r w:rsidRPr="005918B0">
        <w:rPr>
          <w:rFonts w:ascii="Times New Roman" w:hAnsi="Times New Roman"/>
          <w:sz w:val="28"/>
          <w:szCs w:val="28"/>
        </w:rPr>
        <w:t xml:space="preserve">Відповідно до статті 36 Закону України «Про зайнятість населення», суб’єкти господарювання, які надають послуги з посередництва у працевлаштуванні, інформують державну службу зайнятості про працевлаштованих ними осіб шляхом подання звітності </w:t>
      </w:r>
      <w:r w:rsidRPr="005918B0">
        <w:rPr>
          <w:rStyle w:val="ad"/>
          <w:sz w:val="28"/>
          <w:szCs w:val="28"/>
        </w:rPr>
        <w:t>за формою №1-ПА «Інформація про кількість працевлаштованих громадян суб’єктами господарювання, які надають послуги з посередництва у працевлаштуванні».</w:t>
      </w:r>
    </w:p>
    <w:p w:rsidR="00202AF5" w:rsidRPr="00672302" w:rsidRDefault="00ED6190" w:rsidP="003A57A5">
      <w:pPr>
        <w:spacing w:before="120" w:after="120" w:line="240" w:lineRule="auto"/>
        <w:ind w:firstLine="720"/>
        <w:jc w:val="both"/>
        <w:rPr>
          <w:rStyle w:val="ad"/>
          <w:sz w:val="28"/>
          <w:szCs w:val="28"/>
        </w:rPr>
      </w:pPr>
      <w:r w:rsidRPr="00672302">
        <w:rPr>
          <w:rStyle w:val="ad"/>
          <w:sz w:val="28"/>
          <w:szCs w:val="28"/>
        </w:rPr>
        <w:t xml:space="preserve">Відповідна звітність до 2019 року подавалася 1 (один) раз на рік. </w:t>
      </w:r>
      <w:r w:rsidRPr="00672302">
        <w:rPr>
          <w:rStyle w:val="ad"/>
          <w:sz w:val="28"/>
          <w:szCs w:val="28"/>
        </w:rPr>
        <w:br/>
        <w:t xml:space="preserve">У 2019 році наказом Міністерства соціальної політики України від 03.06.2019                     № 851, затверджено нову форму та порядок її надання з щоквартальною періодичністю (починаючи зі звіту за ІІІ квартал). </w:t>
      </w:r>
    </w:p>
    <w:p w:rsidR="00CD1AB2" w:rsidRDefault="00425656" w:rsidP="003A57A5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052">
        <w:rPr>
          <w:rFonts w:ascii="Times New Roman" w:hAnsi="Times New Roman"/>
          <w:sz w:val="28"/>
          <w:szCs w:val="28"/>
        </w:rPr>
        <w:t>У ІІІ кварталі 2019 року з</w:t>
      </w:r>
      <w:r w:rsidR="002E2175" w:rsidRPr="002F0052">
        <w:rPr>
          <w:rFonts w:ascii="Times New Roman" w:hAnsi="Times New Roman"/>
          <w:sz w:val="28"/>
          <w:szCs w:val="28"/>
        </w:rPr>
        <w:t xml:space="preserve">агальна кількість громадян, працевлаштованих посередниками </w:t>
      </w:r>
      <w:r w:rsidR="00EC2E6F" w:rsidRPr="002F0052">
        <w:rPr>
          <w:rFonts w:ascii="Times New Roman" w:hAnsi="Times New Roman"/>
          <w:sz w:val="28"/>
          <w:szCs w:val="28"/>
        </w:rPr>
        <w:t xml:space="preserve">Чернівецької області </w:t>
      </w:r>
      <w:r w:rsidR="00BC69C3" w:rsidRPr="002F0052">
        <w:rPr>
          <w:rFonts w:ascii="Times New Roman" w:hAnsi="Times New Roman"/>
          <w:sz w:val="28"/>
          <w:szCs w:val="28"/>
        </w:rPr>
        <w:t xml:space="preserve">становила </w:t>
      </w:r>
      <w:r w:rsidR="00161033" w:rsidRPr="002F0052">
        <w:rPr>
          <w:rFonts w:ascii="Times New Roman" w:hAnsi="Times New Roman"/>
          <w:sz w:val="28"/>
          <w:szCs w:val="28"/>
        </w:rPr>
        <w:t>258</w:t>
      </w:r>
      <w:r w:rsidR="002E2175" w:rsidRPr="002F0052">
        <w:rPr>
          <w:rFonts w:ascii="Times New Roman" w:hAnsi="Times New Roman"/>
          <w:sz w:val="28"/>
          <w:szCs w:val="28"/>
        </w:rPr>
        <w:t xml:space="preserve"> осіб, </w:t>
      </w:r>
      <w:r w:rsidR="002D42FA" w:rsidRPr="002F0052">
        <w:rPr>
          <w:rFonts w:ascii="Times New Roman" w:hAnsi="Times New Roman"/>
          <w:sz w:val="28"/>
          <w:szCs w:val="28"/>
        </w:rPr>
        <w:t>зокрема</w:t>
      </w:r>
      <w:r w:rsidR="00BC69C3" w:rsidRPr="002F0052">
        <w:rPr>
          <w:rFonts w:ascii="Times New Roman" w:hAnsi="Times New Roman"/>
          <w:sz w:val="28"/>
          <w:szCs w:val="28"/>
        </w:rPr>
        <w:t xml:space="preserve">, в Україні – </w:t>
      </w:r>
      <w:r w:rsidR="00161033" w:rsidRPr="002F0052">
        <w:rPr>
          <w:rFonts w:ascii="Times New Roman" w:hAnsi="Times New Roman"/>
          <w:sz w:val="28"/>
          <w:szCs w:val="28"/>
        </w:rPr>
        <w:t xml:space="preserve">125 </w:t>
      </w:r>
      <w:r w:rsidR="00BC69C3" w:rsidRPr="002F0052">
        <w:rPr>
          <w:rFonts w:ascii="Times New Roman" w:hAnsi="Times New Roman"/>
          <w:sz w:val="28"/>
          <w:szCs w:val="28"/>
        </w:rPr>
        <w:t xml:space="preserve"> осіб</w:t>
      </w:r>
      <w:r w:rsidR="00574337" w:rsidRPr="002F0052">
        <w:rPr>
          <w:rFonts w:ascii="Times New Roman" w:hAnsi="Times New Roman"/>
          <w:sz w:val="28"/>
          <w:szCs w:val="28"/>
        </w:rPr>
        <w:t xml:space="preserve"> (</w:t>
      </w:r>
      <w:r w:rsidR="002F0052" w:rsidRPr="002F0052">
        <w:rPr>
          <w:rFonts w:ascii="Times New Roman" w:hAnsi="Times New Roman"/>
          <w:sz w:val="28"/>
          <w:szCs w:val="28"/>
        </w:rPr>
        <w:t>48,4</w:t>
      </w:r>
      <w:r w:rsidR="00574337" w:rsidRPr="002F0052">
        <w:rPr>
          <w:rFonts w:ascii="Times New Roman" w:hAnsi="Times New Roman"/>
          <w:sz w:val="28"/>
          <w:szCs w:val="28"/>
        </w:rPr>
        <w:t>%)</w:t>
      </w:r>
      <w:r w:rsidR="00BC69C3" w:rsidRPr="002F0052">
        <w:rPr>
          <w:rFonts w:ascii="Times New Roman" w:hAnsi="Times New Roman"/>
          <w:sz w:val="28"/>
          <w:szCs w:val="28"/>
        </w:rPr>
        <w:t>, направлено на роботу до іншого роботодавця -</w:t>
      </w:r>
      <w:r w:rsidR="00713E98" w:rsidRPr="002F0052">
        <w:rPr>
          <w:rFonts w:ascii="Times New Roman" w:hAnsi="Times New Roman"/>
          <w:sz w:val="28"/>
          <w:szCs w:val="28"/>
        </w:rPr>
        <w:t xml:space="preserve"> </w:t>
      </w:r>
      <w:r w:rsidR="00161033" w:rsidRPr="002F0052">
        <w:rPr>
          <w:rFonts w:ascii="Times New Roman" w:hAnsi="Times New Roman"/>
          <w:sz w:val="28"/>
          <w:szCs w:val="28"/>
        </w:rPr>
        <w:t>28</w:t>
      </w:r>
      <w:r w:rsidR="00BC69C3" w:rsidRPr="002F0052">
        <w:rPr>
          <w:rFonts w:ascii="Times New Roman" w:hAnsi="Times New Roman"/>
          <w:sz w:val="28"/>
          <w:szCs w:val="28"/>
        </w:rPr>
        <w:t xml:space="preserve"> осіб</w:t>
      </w:r>
      <w:r w:rsidR="00574337" w:rsidRPr="002F0052">
        <w:rPr>
          <w:rFonts w:ascii="Times New Roman" w:hAnsi="Times New Roman"/>
          <w:sz w:val="28"/>
          <w:szCs w:val="28"/>
        </w:rPr>
        <w:t xml:space="preserve"> (</w:t>
      </w:r>
      <w:r w:rsidR="002F0052" w:rsidRPr="002F0052">
        <w:rPr>
          <w:rFonts w:ascii="Times New Roman" w:hAnsi="Times New Roman"/>
          <w:sz w:val="28"/>
          <w:szCs w:val="28"/>
        </w:rPr>
        <w:t>10,9</w:t>
      </w:r>
      <w:r w:rsidR="00574337" w:rsidRPr="002F0052">
        <w:rPr>
          <w:rFonts w:ascii="Times New Roman" w:hAnsi="Times New Roman"/>
          <w:sz w:val="28"/>
          <w:szCs w:val="28"/>
        </w:rPr>
        <w:t>%)</w:t>
      </w:r>
      <w:r w:rsidR="00BC69C3" w:rsidRPr="002F0052">
        <w:rPr>
          <w:rFonts w:ascii="Times New Roman" w:hAnsi="Times New Roman"/>
          <w:sz w:val="28"/>
          <w:szCs w:val="28"/>
        </w:rPr>
        <w:t xml:space="preserve">, </w:t>
      </w:r>
      <w:r w:rsidR="002D42FA" w:rsidRPr="002F0052">
        <w:rPr>
          <w:rFonts w:ascii="Times New Roman" w:hAnsi="Times New Roman"/>
          <w:sz w:val="28"/>
          <w:szCs w:val="28"/>
        </w:rPr>
        <w:t>за кордон</w:t>
      </w:r>
      <w:r w:rsidR="00307D24" w:rsidRPr="002F0052">
        <w:rPr>
          <w:rFonts w:ascii="Times New Roman" w:hAnsi="Times New Roman"/>
          <w:sz w:val="28"/>
          <w:szCs w:val="28"/>
        </w:rPr>
        <w:t>ом</w:t>
      </w:r>
      <w:r w:rsidR="002D42FA" w:rsidRPr="002F0052">
        <w:rPr>
          <w:rFonts w:ascii="Times New Roman" w:hAnsi="Times New Roman"/>
          <w:sz w:val="28"/>
          <w:szCs w:val="28"/>
        </w:rPr>
        <w:t xml:space="preserve"> було </w:t>
      </w:r>
      <w:proofErr w:type="spellStart"/>
      <w:r w:rsidR="002D42FA" w:rsidRPr="002F0052">
        <w:rPr>
          <w:rFonts w:ascii="Times New Roman" w:hAnsi="Times New Roman"/>
          <w:sz w:val="28"/>
          <w:szCs w:val="28"/>
        </w:rPr>
        <w:t>працевлаштовано</w:t>
      </w:r>
      <w:proofErr w:type="spellEnd"/>
      <w:r w:rsidR="002D42FA" w:rsidRPr="002F0052">
        <w:rPr>
          <w:rFonts w:ascii="Times New Roman" w:hAnsi="Times New Roman"/>
          <w:sz w:val="28"/>
          <w:szCs w:val="28"/>
        </w:rPr>
        <w:t xml:space="preserve"> </w:t>
      </w:r>
      <w:r w:rsidR="00161033" w:rsidRPr="002F0052">
        <w:rPr>
          <w:rFonts w:ascii="Times New Roman" w:hAnsi="Times New Roman"/>
          <w:sz w:val="28"/>
          <w:szCs w:val="28"/>
        </w:rPr>
        <w:t>105</w:t>
      </w:r>
      <w:r w:rsidR="00BC69C3" w:rsidRPr="002F0052">
        <w:rPr>
          <w:rFonts w:ascii="Times New Roman" w:hAnsi="Times New Roman"/>
          <w:sz w:val="28"/>
          <w:szCs w:val="28"/>
        </w:rPr>
        <w:t xml:space="preserve"> осіб</w:t>
      </w:r>
      <w:r w:rsidR="00574337" w:rsidRPr="002F0052">
        <w:rPr>
          <w:rFonts w:ascii="Times New Roman" w:hAnsi="Times New Roman"/>
          <w:sz w:val="28"/>
          <w:szCs w:val="28"/>
        </w:rPr>
        <w:t xml:space="preserve"> (</w:t>
      </w:r>
      <w:r w:rsidR="002F0052" w:rsidRPr="002F0052">
        <w:rPr>
          <w:rFonts w:ascii="Times New Roman" w:hAnsi="Times New Roman"/>
          <w:sz w:val="28"/>
          <w:szCs w:val="28"/>
        </w:rPr>
        <w:t>40,7</w:t>
      </w:r>
      <w:r w:rsidR="00574337" w:rsidRPr="002F0052">
        <w:rPr>
          <w:rFonts w:ascii="Times New Roman" w:hAnsi="Times New Roman"/>
          <w:sz w:val="28"/>
          <w:szCs w:val="28"/>
        </w:rPr>
        <w:t>%)</w:t>
      </w:r>
      <w:r w:rsidR="00BC69C3" w:rsidRPr="002F0052">
        <w:rPr>
          <w:rFonts w:ascii="Times New Roman" w:hAnsi="Times New Roman"/>
          <w:sz w:val="28"/>
          <w:szCs w:val="28"/>
        </w:rPr>
        <w:t>.</w:t>
      </w:r>
      <w:r w:rsidRPr="002F0052">
        <w:rPr>
          <w:rFonts w:ascii="Times New Roman" w:hAnsi="Times New Roman"/>
          <w:sz w:val="28"/>
          <w:szCs w:val="28"/>
        </w:rPr>
        <w:t xml:space="preserve"> </w:t>
      </w:r>
    </w:p>
    <w:p w:rsidR="00C444CA" w:rsidRPr="002F0052" w:rsidRDefault="00C444CA" w:rsidP="003A57A5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5CF2" w:rsidRPr="004E7687" w:rsidRDefault="00995CF2" w:rsidP="00305503">
      <w:pPr>
        <w:spacing w:before="120" w:after="12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9AEE987" wp14:editId="31992F61">
            <wp:extent cx="5810250" cy="28670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44CA" w:rsidRDefault="00C444CA" w:rsidP="002253DA">
      <w:pPr>
        <w:spacing w:before="240" w:after="0" w:line="240" w:lineRule="auto"/>
        <w:ind w:left="357" w:firstLine="352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C8270D" w:rsidRPr="002253DA" w:rsidRDefault="00C8270D" w:rsidP="002253DA">
      <w:pPr>
        <w:spacing w:before="240" w:after="0" w:line="240" w:lineRule="auto"/>
        <w:ind w:left="357" w:firstLine="352"/>
        <w:jc w:val="center"/>
        <w:rPr>
          <w:rFonts w:ascii="Times New Roman" w:hAnsi="Times New Roman"/>
          <w:b/>
          <w:i/>
          <w:sz w:val="30"/>
          <w:szCs w:val="30"/>
        </w:rPr>
      </w:pPr>
      <w:r w:rsidRPr="002253DA">
        <w:rPr>
          <w:rFonts w:ascii="Times New Roman" w:hAnsi="Times New Roman"/>
          <w:b/>
          <w:i/>
          <w:sz w:val="30"/>
          <w:szCs w:val="30"/>
        </w:rPr>
        <w:t>Кількість громадян, працевлаштованих</w:t>
      </w:r>
      <w:r w:rsidRPr="002253DA">
        <w:rPr>
          <w:rFonts w:ascii="Times New Roman" w:hAnsi="Times New Roman"/>
          <w:i/>
          <w:sz w:val="30"/>
          <w:szCs w:val="30"/>
        </w:rPr>
        <w:t xml:space="preserve"> </w:t>
      </w:r>
      <w:r w:rsidRPr="002253DA">
        <w:rPr>
          <w:rFonts w:ascii="Times New Roman" w:hAnsi="Times New Roman"/>
          <w:b/>
          <w:i/>
          <w:sz w:val="30"/>
          <w:szCs w:val="30"/>
        </w:rPr>
        <w:t>в Україні.</w:t>
      </w:r>
    </w:p>
    <w:p w:rsidR="00C8270D" w:rsidRDefault="00C8270D" w:rsidP="0030550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956">
        <w:rPr>
          <w:rFonts w:ascii="Times New Roman" w:hAnsi="Times New Roman"/>
          <w:sz w:val="28"/>
          <w:szCs w:val="28"/>
        </w:rPr>
        <w:t>У ІІІ кварталі 2019 року кількість громадян, працевлаштованих в Україні,  суб’єктами господарювання</w:t>
      </w:r>
      <w:r w:rsidR="008C4828">
        <w:rPr>
          <w:rFonts w:ascii="Times New Roman" w:hAnsi="Times New Roman"/>
          <w:sz w:val="28"/>
          <w:szCs w:val="28"/>
        </w:rPr>
        <w:t xml:space="preserve">, які надають послуги з посередництва в Чернівецькій області, </w:t>
      </w:r>
      <w:r w:rsidRPr="00FE4956">
        <w:rPr>
          <w:rFonts w:ascii="Times New Roman" w:hAnsi="Times New Roman"/>
          <w:sz w:val="28"/>
          <w:szCs w:val="28"/>
        </w:rPr>
        <w:t xml:space="preserve">становила </w:t>
      </w:r>
      <w:r w:rsidR="00FE4956" w:rsidRPr="00FE4956">
        <w:rPr>
          <w:rFonts w:ascii="Times New Roman" w:hAnsi="Times New Roman"/>
          <w:sz w:val="28"/>
          <w:szCs w:val="28"/>
        </w:rPr>
        <w:t>125</w:t>
      </w:r>
      <w:r w:rsidRPr="00FE4956">
        <w:rPr>
          <w:rFonts w:ascii="Times New Roman" w:hAnsi="Times New Roman"/>
          <w:sz w:val="28"/>
          <w:szCs w:val="28"/>
        </w:rPr>
        <w:t xml:space="preserve"> осіб. </w:t>
      </w:r>
    </w:p>
    <w:p w:rsidR="00C444CA" w:rsidRPr="00FE4956" w:rsidRDefault="00C444CA" w:rsidP="0030550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70D" w:rsidRPr="00F96A31" w:rsidRDefault="00C8270D" w:rsidP="00305503">
      <w:pPr>
        <w:pStyle w:val="ab"/>
        <w:ind w:firstLine="709"/>
        <w:jc w:val="both"/>
        <w:rPr>
          <w:b w:val="0"/>
          <w:sz w:val="28"/>
          <w:szCs w:val="28"/>
        </w:rPr>
      </w:pPr>
      <w:r w:rsidRPr="00F96A31">
        <w:rPr>
          <w:b w:val="0"/>
          <w:sz w:val="28"/>
          <w:szCs w:val="28"/>
        </w:rPr>
        <w:lastRenderedPageBreak/>
        <w:t xml:space="preserve">Із загальної кількості працевлаштованих, жінки становили </w:t>
      </w:r>
      <w:r w:rsidR="00FE4956" w:rsidRPr="00F96A31">
        <w:rPr>
          <w:b w:val="0"/>
          <w:sz w:val="28"/>
          <w:szCs w:val="28"/>
        </w:rPr>
        <w:t>78</w:t>
      </w:r>
      <w:r w:rsidRPr="00F96A31">
        <w:rPr>
          <w:b w:val="0"/>
          <w:sz w:val="28"/>
          <w:szCs w:val="28"/>
        </w:rPr>
        <w:t xml:space="preserve">%, чоловіки – </w:t>
      </w:r>
      <w:r w:rsidR="00FE4956" w:rsidRPr="00F96A31">
        <w:rPr>
          <w:b w:val="0"/>
          <w:sz w:val="28"/>
          <w:szCs w:val="28"/>
        </w:rPr>
        <w:t>22</w:t>
      </w:r>
      <w:r w:rsidRPr="00F96A31">
        <w:rPr>
          <w:b w:val="0"/>
          <w:sz w:val="28"/>
          <w:szCs w:val="28"/>
        </w:rPr>
        <w:t xml:space="preserve">%. </w:t>
      </w:r>
    </w:p>
    <w:p w:rsidR="00C8270D" w:rsidRPr="00F96A31" w:rsidRDefault="00C8270D" w:rsidP="00305503">
      <w:pPr>
        <w:pStyle w:val="ab"/>
        <w:ind w:firstLine="709"/>
        <w:jc w:val="both"/>
        <w:rPr>
          <w:b w:val="0"/>
          <w:sz w:val="28"/>
          <w:szCs w:val="28"/>
        </w:rPr>
      </w:pPr>
      <w:r w:rsidRPr="00F96A31">
        <w:rPr>
          <w:b w:val="0"/>
          <w:sz w:val="28"/>
          <w:szCs w:val="28"/>
          <w:u w:val="single"/>
        </w:rPr>
        <w:t>За віком</w:t>
      </w:r>
      <w:r w:rsidRPr="00F96A31">
        <w:rPr>
          <w:b w:val="0"/>
          <w:sz w:val="28"/>
          <w:szCs w:val="28"/>
        </w:rPr>
        <w:t xml:space="preserve">: </w:t>
      </w:r>
      <w:r w:rsidR="00F96A31" w:rsidRPr="00F96A31">
        <w:rPr>
          <w:b w:val="0"/>
          <w:sz w:val="28"/>
          <w:szCs w:val="28"/>
        </w:rPr>
        <w:t>60</w:t>
      </w:r>
      <w:r w:rsidRPr="00F96A31">
        <w:rPr>
          <w:b w:val="0"/>
          <w:sz w:val="28"/>
          <w:szCs w:val="28"/>
        </w:rPr>
        <w:t xml:space="preserve">% працевлаштованих були у віці до 35 </w:t>
      </w:r>
      <w:r w:rsidR="00010FD0" w:rsidRPr="00F96A31">
        <w:rPr>
          <w:b w:val="0"/>
          <w:sz w:val="28"/>
          <w:szCs w:val="28"/>
        </w:rPr>
        <w:t>років, 2</w:t>
      </w:r>
      <w:r w:rsidR="00F96A31" w:rsidRPr="00F96A31">
        <w:rPr>
          <w:b w:val="0"/>
          <w:sz w:val="28"/>
          <w:szCs w:val="28"/>
        </w:rPr>
        <w:t>6</w:t>
      </w:r>
      <w:r w:rsidR="00010FD0" w:rsidRPr="00F96A31">
        <w:rPr>
          <w:b w:val="0"/>
          <w:sz w:val="28"/>
          <w:szCs w:val="28"/>
        </w:rPr>
        <w:t>% - у віці 3</w:t>
      </w:r>
      <w:r w:rsidR="00551439" w:rsidRPr="00F96A31">
        <w:rPr>
          <w:b w:val="0"/>
          <w:sz w:val="28"/>
          <w:szCs w:val="28"/>
        </w:rPr>
        <w:t>6</w:t>
      </w:r>
      <w:r w:rsidR="00010FD0" w:rsidRPr="00F96A31">
        <w:rPr>
          <w:b w:val="0"/>
          <w:sz w:val="28"/>
          <w:szCs w:val="28"/>
        </w:rPr>
        <w:t xml:space="preserve">-45 років, </w:t>
      </w:r>
      <w:r w:rsidR="00F96A31" w:rsidRPr="00F96A31">
        <w:rPr>
          <w:b w:val="0"/>
          <w:sz w:val="28"/>
          <w:szCs w:val="28"/>
        </w:rPr>
        <w:t>14</w:t>
      </w:r>
      <w:r w:rsidR="00010FD0" w:rsidRPr="00F96A31">
        <w:rPr>
          <w:b w:val="0"/>
          <w:sz w:val="28"/>
          <w:szCs w:val="28"/>
        </w:rPr>
        <w:t>% - понад 4</w:t>
      </w:r>
      <w:r w:rsidR="008A03B4" w:rsidRPr="00F96A31">
        <w:rPr>
          <w:b w:val="0"/>
          <w:sz w:val="28"/>
          <w:szCs w:val="28"/>
        </w:rPr>
        <w:t>5</w:t>
      </w:r>
      <w:r w:rsidR="00010FD0" w:rsidRPr="00F96A31">
        <w:rPr>
          <w:b w:val="0"/>
          <w:sz w:val="28"/>
          <w:szCs w:val="28"/>
        </w:rPr>
        <w:t xml:space="preserve"> років.</w:t>
      </w:r>
    </w:p>
    <w:p w:rsidR="00C8270D" w:rsidRPr="00115E9E" w:rsidRDefault="00C8270D" w:rsidP="00305503">
      <w:pPr>
        <w:pStyle w:val="ab"/>
        <w:ind w:firstLine="709"/>
        <w:jc w:val="both"/>
        <w:rPr>
          <w:sz w:val="28"/>
          <w:szCs w:val="28"/>
        </w:rPr>
      </w:pPr>
      <w:r w:rsidRPr="00115E9E">
        <w:rPr>
          <w:b w:val="0"/>
          <w:sz w:val="28"/>
          <w:szCs w:val="28"/>
          <w:u w:val="single"/>
        </w:rPr>
        <w:t>За рівнем освіти:</w:t>
      </w:r>
      <w:r w:rsidRPr="00115E9E">
        <w:rPr>
          <w:b w:val="0"/>
          <w:sz w:val="28"/>
          <w:szCs w:val="28"/>
        </w:rPr>
        <w:t xml:space="preserve"> </w:t>
      </w:r>
      <w:r w:rsidR="00EF5470" w:rsidRPr="00115E9E">
        <w:rPr>
          <w:b w:val="0"/>
          <w:sz w:val="28"/>
          <w:szCs w:val="28"/>
        </w:rPr>
        <w:t>26</w:t>
      </w:r>
      <w:r w:rsidRPr="00115E9E">
        <w:rPr>
          <w:b w:val="0"/>
          <w:sz w:val="28"/>
          <w:szCs w:val="28"/>
        </w:rPr>
        <w:t xml:space="preserve">% мали вищу освіту, </w:t>
      </w:r>
      <w:r w:rsidR="00EF5470" w:rsidRPr="00115E9E">
        <w:rPr>
          <w:b w:val="0"/>
          <w:sz w:val="28"/>
          <w:szCs w:val="28"/>
        </w:rPr>
        <w:t>66</w:t>
      </w:r>
      <w:r w:rsidRPr="00115E9E">
        <w:rPr>
          <w:b w:val="0"/>
          <w:sz w:val="28"/>
          <w:szCs w:val="28"/>
        </w:rPr>
        <w:t xml:space="preserve">% - професійно-технічну освіту; 8% - повну загальну </w:t>
      </w:r>
      <w:r w:rsidR="00EF5470" w:rsidRPr="00115E9E">
        <w:rPr>
          <w:b w:val="0"/>
          <w:sz w:val="28"/>
          <w:szCs w:val="28"/>
        </w:rPr>
        <w:t xml:space="preserve">середню </w:t>
      </w:r>
      <w:r w:rsidRPr="00115E9E">
        <w:rPr>
          <w:b w:val="0"/>
          <w:sz w:val="28"/>
          <w:szCs w:val="28"/>
        </w:rPr>
        <w:t>освіту.</w:t>
      </w:r>
    </w:p>
    <w:p w:rsidR="00C8270D" w:rsidRPr="00BE52EC" w:rsidRDefault="00C8270D" w:rsidP="0030550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2EC">
        <w:rPr>
          <w:rFonts w:ascii="Times New Roman" w:hAnsi="Times New Roman"/>
          <w:sz w:val="28"/>
          <w:szCs w:val="28"/>
        </w:rPr>
        <w:t>Найбільш поширеними професіями, за якими працевлаштовувались громадяни були:</w:t>
      </w:r>
      <w:r w:rsidR="00BE52EC" w:rsidRPr="00BE52EC">
        <w:rPr>
          <w:rFonts w:ascii="Times New Roman" w:hAnsi="Times New Roman"/>
          <w:sz w:val="28"/>
          <w:szCs w:val="28"/>
        </w:rPr>
        <w:t xml:space="preserve"> швачка (53 особи), касир-операціоніст (23 особи), обробник матеріалів та готових виробів (7 осіб).</w:t>
      </w:r>
    </w:p>
    <w:p w:rsidR="00C8270D" w:rsidRPr="00B526D2" w:rsidRDefault="00C8270D" w:rsidP="00305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6D2">
        <w:rPr>
          <w:rFonts w:ascii="Times New Roman" w:hAnsi="Times New Roman"/>
          <w:sz w:val="28"/>
          <w:szCs w:val="28"/>
          <w:u w:val="single"/>
        </w:rPr>
        <w:t>За розмірами заробітної плати</w:t>
      </w:r>
      <w:r w:rsidRPr="00B526D2">
        <w:rPr>
          <w:rFonts w:ascii="Times New Roman" w:hAnsi="Times New Roman"/>
          <w:sz w:val="28"/>
          <w:szCs w:val="28"/>
        </w:rPr>
        <w:t xml:space="preserve">: серед працевлаштованих осіб,                              </w:t>
      </w:r>
      <w:r w:rsidR="00BE52EC" w:rsidRPr="00B526D2">
        <w:rPr>
          <w:rFonts w:ascii="Times New Roman" w:hAnsi="Times New Roman"/>
          <w:sz w:val="28"/>
          <w:szCs w:val="28"/>
        </w:rPr>
        <w:t>67</w:t>
      </w:r>
      <w:r w:rsidRPr="00B526D2">
        <w:rPr>
          <w:rFonts w:ascii="Times New Roman" w:hAnsi="Times New Roman"/>
          <w:sz w:val="28"/>
          <w:szCs w:val="28"/>
        </w:rPr>
        <w:t>% отримували заробітну плату у мінімальному розмірі</w:t>
      </w:r>
      <w:r w:rsidR="00BE52EC" w:rsidRPr="00B526D2">
        <w:rPr>
          <w:rFonts w:ascii="Times New Roman" w:hAnsi="Times New Roman"/>
          <w:sz w:val="28"/>
          <w:szCs w:val="28"/>
        </w:rPr>
        <w:t>, 32</w:t>
      </w:r>
      <w:r w:rsidRPr="00B526D2">
        <w:rPr>
          <w:rFonts w:ascii="Times New Roman" w:hAnsi="Times New Roman"/>
          <w:sz w:val="28"/>
          <w:szCs w:val="28"/>
        </w:rPr>
        <w:t xml:space="preserve">% – від 1 до 3 </w:t>
      </w:r>
      <w:bookmarkStart w:id="0" w:name="_GoBack"/>
      <w:bookmarkEnd w:id="0"/>
      <w:r w:rsidRPr="00B526D2">
        <w:rPr>
          <w:rFonts w:ascii="Times New Roman" w:hAnsi="Times New Roman"/>
          <w:sz w:val="28"/>
          <w:szCs w:val="28"/>
        </w:rPr>
        <w:t>мінімальних заробітних плат, 1% - від 3 до</w:t>
      </w:r>
      <w:r w:rsidR="00BE52EC" w:rsidRPr="00B526D2">
        <w:rPr>
          <w:rFonts w:ascii="Times New Roman" w:hAnsi="Times New Roman"/>
          <w:sz w:val="28"/>
          <w:szCs w:val="28"/>
        </w:rPr>
        <w:t xml:space="preserve"> </w:t>
      </w:r>
      <w:r w:rsidRPr="00B526D2">
        <w:rPr>
          <w:rFonts w:ascii="Times New Roman" w:hAnsi="Times New Roman"/>
          <w:sz w:val="28"/>
          <w:szCs w:val="28"/>
        </w:rPr>
        <w:t>5 мінімальних заробітних плат</w:t>
      </w:r>
      <w:r w:rsidR="004D161F" w:rsidRPr="00B526D2">
        <w:rPr>
          <w:rFonts w:ascii="Times New Roman" w:hAnsi="Times New Roman"/>
          <w:i/>
          <w:sz w:val="28"/>
          <w:szCs w:val="28"/>
        </w:rPr>
        <w:t>.</w:t>
      </w:r>
    </w:p>
    <w:p w:rsidR="00075E31" w:rsidRPr="004E7687" w:rsidRDefault="00075E31" w:rsidP="0030550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54AC0" w:rsidRPr="00454AC0" w:rsidRDefault="003C1626" w:rsidP="00075E31">
      <w:pPr>
        <w:spacing w:before="120" w:after="0" w:line="216" w:lineRule="auto"/>
        <w:ind w:firstLine="851"/>
        <w:jc w:val="both"/>
        <w:rPr>
          <w:rFonts w:ascii="Times New Roman" w:hAnsi="Times New Roman"/>
          <w:b/>
          <w:i/>
          <w:color w:val="FF0000"/>
          <w:sz w:val="30"/>
          <w:szCs w:val="30"/>
          <w:lang w:val="en-US"/>
        </w:rPr>
      </w:pPr>
      <w:r w:rsidRPr="00B52C0A">
        <w:rPr>
          <w:rFonts w:ascii="Times New Roman" w:hAnsi="Times New Roman"/>
          <w:b/>
          <w:i/>
          <w:color w:val="FF0000"/>
          <w:sz w:val="30"/>
          <w:szCs w:val="30"/>
          <w:lang w:val="ru-RU"/>
        </w:rPr>
        <w:t xml:space="preserve">       </w:t>
      </w:r>
      <w:r w:rsidR="00454AC0" w:rsidRPr="00B52C0A">
        <w:rPr>
          <w:rFonts w:ascii="Times New Roman" w:hAnsi="Times New Roman"/>
          <w:b/>
          <w:i/>
          <w:color w:val="FF0000"/>
          <w:sz w:val="30"/>
          <w:szCs w:val="30"/>
          <w:lang w:val="ru-RU"/>
        </w:rPr>
        <w:t xml:space="preserve">  </w:t>
      </w:r>
      <w:r w:rsidR="00454AC0">
        <w:rPr>
          <w:rFonts w:ascii="Times New Roman" w:hAnsi="Times New Roman"/>
          <w:b/>
          <w:i/>
          <w:noProof/>
          <w:color w:val="FF0000"/>
          <w:sz w:val="30"/>
          <w:szCs w:val="30"/>
          <w:lang w:eastAsia="uk-UA"/>
        </w:rPr>
        <w:drawing>
          <wp:inline distT="0" distB="0" distL="0" distR="0" wp14:anchorId="282AF7F3">
            <wp:extent cx="4924202" cy="3600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125" cy="360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F59" w:rsidRPr="00491FAC" w:rsidRDefault="00E42F59" w:rsidP="003B0290">
      <w:pPr>
        <w:spacing w:before="120" w:after="0" w:line="216" w:lineRule="auto"/>
        <w:ind w:firstLine="851"/>
        <w:jc w:val="center"/>
        <w:rPr>
          <w:rFonts w:ascii="Times New Roman" w:hAnsi="Times New Roman"/>
          <w:b/>
          <w:i/>
          <w:sz w:val="30"/>
          <w:szCs w:val="30"/>
        </w:rPr>
      </w:pPr>
      <w:r w:rsidRPr="00491FAC">
        <w:rPr>
          <w:rFonts w:ascii="Times New Roman" w:hAnsi="Times New Roman"/>
          <w:b/>
          <w:i/>
          <w:sz w:val="30"/>
          <w:szCs w:val="30"/>
        </w:rPr>
        <w:t>Кількість працівників, направлених на роботу до інших роботодавців.</w:t>
      </w:r>
    </w:p>
    <w:p w:rsidR="006545E3" w:rsidRPr="00ED72E9" w:rsidRDefault="00E42F59" w:rsidP="0009423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E9">
        <w:rPr>
          <w:rFonts w:ascii="Times New Roman" w:hAnsi="Times New Roman"/>
          <w:sz w:val="28"/>
          <w:szCs w:val="28"/>
        </w:rPr>
        <w:t xml:space="preserve">У ІІІ кварталі 2019 року кількість громадян, направлених на роботу в Україні до іншого роботодавця, становила  </w:t>
      </w:r>
      <w:r w:rsidR="00491FAC" w:rsidRPr="00ED72E9">
        <w:rPr>
          <w:rFonts w:ascii="Times New Roman" w:hAnsi="Times New Roman"/>
          <w:sz w:val="28"/>
          <w:szCs w:val="28"/>
        </w:rPr>
        <w:t xml:space="preserve">28 </w:t>
      </w:r>
      <w:r w:rsidRPr="00ED72E9">
        <w:rPr>
          <w:rFonts w:ascii="Times New Roman" w:hAnsi="Times New Roman"/>
          <w:sz w:val="28"/>
          <w:szCs w:val="28"/>
        </w:rPr>
        <w:t>осіб.</w:t>
      </w:r>
      <w:r w:rsidR="0009423C" w:rsidRPr="00ED72E9">
        <w:rPr>
          <w:rFonts w:ascii="Times New Roman" w:hAnsi="Times New Roman"/>
          <w:sz w:val="28"/>
          <w:szCs w:val="28"/>
        </w:rPr>
        <w:t xml:space="preserve"> Всі </w:t>
      </w:r>
      <w:r w:rsidRPr="00ED72E9">
        <w:rPr>
          <w:rFonts w:ascii="Times New Roman" w:hAnsi="Times New Roman"/>
          <w:sz w:val="28"/>
          <w:szCs w:val="28"/>
        </w:rPr>
        <w:t>отримувал</w:t>
      </w:r>
      <w:r w:rsidR="0009423C" w:rsidRPr="00ED72E9">
        <w:rPr>
          <w:rFonts w:ascii="Times New Roman" w:hAnsi="Times New Roman"/>
          <w:sz w:val="28"/>
          <w:szCs w:val="28"/>
        </w:rPr>
        <w:t>и</w:t>
      </w:r>
      <w:r w:rsidRPr="00ED72E9">
        <w:rPr>
          <w:rFonts w:ascii="Times New Roman" w:hAnsi="Times New Roman"/>
          <w:sz w:val="28"/>
          <w:szCs w:val="28"/>
        </w:rPr>
        <w:t xml:space="preserve"> заробітну</w:t>
      </w:r>
      <w:r w:rsidR="00075E31" w:rsidRPr="00ED72E9">
        <w:rPr>
          <w:rFonts w:ascii="Times New Roman" w:hAnsi="Times New Roman"/>
          <w:sz w:val="28"/>
          <w:szCs w:val="28"/>
        </w:rPr>
        <w:t xml:space="preserve"> плату у розмірі від 1 д</w:t>
      </w:r>
      <w:r w:rsidR="000A673B" w:rsidRPr="00ED72E9">
        <w:rPr>
          <w:rFonts w:ascii="Times New Roman" w:hAnsi="Times New Roman"/>
          <w:sz w:val="28"/>
          <w:szCs w:val="28"/>
        </w:rPr>
        <w:t>о 3 мінімальних заробітних плат (від 4 173 грн. до 12 519 грн.)</w:t>
      </w:r>
    </w:p>
    <w:p w:rsidR="00752A40" w:rsidRPr="00ED72E9" w:rsidRDefault="00752A40" w:rsidP="000A673B">
      <w:pPr>
        <w:widowControl w:val="0"/>
        <w:spacing w:after="0" w:line="240" w:lineRule="auto"/>
        <w:ind w:left="1560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056421" w:rsidRPr="006C0066" w:rsidRDefault="00056421" w:rsidP="003B02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</w:rPr>
      </w:pPr>
      <w:r w:rsidRPr="006C0066">
        <w:rPr>
          <w:rFonts w:ascii="Times New Roman" w:hAnsi="Times New Roman"/>
          <w:b/>
          <w:i/>
          <w:sz w:val="30"/>
          <w:szCs w:val="30"/>
        </w:rPr>
        <w:t xml:space="preserve">Щодо кількості громадян України, працевлаштованих </w:t>
      </w:r>
      <w:r w:rsidR="0088463B" w:rsidRPr="006C0066">
        <w:rPr>
          <w:rFonts w:ascii="Times New Roman" w:hAnsi="Times New Roman"/>
          <w:b/>
          <w:i/>
          <w:sz w:val="30"/>
          <w:szCs w:val="30"/>
        </w:rPr>
        <w:t xml:space="preserve">                            </w:t>
      </w:r>
      <w:r w:rsidRPr="006C0066">
        <w:rPr>
          <w:rFonts w:ascii="Times New Roman" w:hAnsi="Times New Roman"/>
          <w:b/>
          <w:i/>
          <w:sz w:val="30"/>
          <w:szCs w:val="30"/>
        </w:rPr>
        <w:t>за кордоном.</w:t>
      </w:r>
    </w:p>
    <w:p w:rsidR="000A7EDE" w:rsidRPr="0043163B" w:rsidRDefault="000A7EDE" w:rsidP="00305503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163B">
        <w:rPr>
          <w:rFonts w:ascii="Times New Roman" w:hAnsi="Times New Roman"/>
          <w:sz w:val="28"/>
          <w:szCs w:val="28"/>
        </w:rPr>
        <w:t xml:space="preserve">У ІІІ кварталі 2019 року відповідними суб’єктами господарювання за кордоном було </w:t>
      </w:r>
      <w:proofErr w:type="spellStart"/>
      <w:r w:rsidRPr="0043163B">
        <w:rPr>
          <w:rFonts w:ascii="Times New Roman" w:hAnsi="Times New Roman"/>
          <w:sz w:val="28"/>
          <w:szCs w:val="28"/>
        </w:rPr>
        <w:t>працевлаштовано</w:t>
      </w:r>
      <w:proofErr w:type="spellEnd"/>
      <w:r w:rsidRPr="0043163B">
        <w:rPr>
          <w:rFonts w:ascii="Times New Roman" w:hAnsi="Times New Roman"/>
          <w:sz w:val="28"/>
          <w:szCs w:val="28"/>
        </w:rPr>
        <w:t xml:space="preserve"> </w:t>
      </w:r>
      <w:r w:rsidR="003B0290" w:rsidRPr="0043163B">
        <w:rPr>
          <w:rFonts w:ascii="Times New Roman" w:hAnsi="Times New Roman"/>
          <w:sz w:val="28"/>
          <w:szCs w:val="28"/>
        </w:rPr>
        <w:t>105</w:t>
      </w:r>
      <w:r w:rsidRPr="0043163B">
        <w:rPr>
          <w:rFonts w:ascii="Times New Roman" w:hAnsi="Times New Roman"/>
          <w:sz w:val="28"/>
          <w:szCs w:val="28"/>
        </w:rPr>
        <w:t xml:space="preserve"> осіб. </w:t>
      </w:r>
      <w:r w:rsidR="003B0290" w:rsidRPr="0043163B">
        <w:rPr>
          <w:rFonts w:ascii="Times New Roman" w:hAnsi="Times New Roman"/>
          <w:sz w:val="28"/>
          <w:szCs w:val="28"/>
        </w:rPr>
        <w:t xml:space="preserve">Всі </w:t>
      </w:r>
      <w:r w:rsidRPr="0043163B">
        <w:rPr>
          <w:rFonts w:ascii="Times New Roman" w:hAnsi="Times New Roman"/>
          <w:sz w:val="28"/>
          <w:szCs w:val="28"/>
        </w:rPr>
        <w:t>громадян</w:t>
      </w:r>
      <w:r w:rsidR="003B0290" w:rsidRPr="0043163B">
        <w:rPr>
          <w:rFonts w:ascii="Times New Roman" w:hAnsi="Times New Roman"/>
          <w:sz w:val="28"/>
          <w:szCs w:val="28"/>
        </w:rPr>
        <w:t>и</w:t>
      </w:r>
      <w:r w:rsidRPr="0043163B">
        <w:rPr>
          <w:rFonts w:ascii="Times New Roman" w:hAnsi="Times New Roman"/>
          <w:sz w:val="28"/>
          <w:szCs w:val="28"/>
        </w:rPr>
        <w:t xml:space="preserve"> бул</w:t>
      </w:r>
      <w:r w:rsidR="003B0290" w:rsidRPr="0043163B">
        <w:rPr>
          <w:rFonts w:ascii="Times New Roman" w:hAnsi="Times New Roman"/>
          <w:sz w:val="28"/>
          <w:szCs w:val="28"/>
        </w:rPr>
        <w:t>и</w:t>
      </w:r>
      <w:r w:rsidRPr="0043163B">
        <w:rPr>
          <w:rFonts w:ascii="Times New Roman" w:hAnsi="Times New Roman"/>
          <w:sz w:val="28"/>
          <w:szCs w:val="28"/>
        </w:rPr>
        <w:t xml:space="preserve"> працевлаштован</w:t>
      </w:r>
      <w:r w:rsidR="003B0290" w:rsidRPr="0043163B">
        <w:rPr>
          <w:rFonts w:ascii="Times New Roman" w:hAnsi="Times New Roman"/>
          <w:sz w:val="28"/>
          <w:szCs w:val="28"/>
        </w:rPr>
        <w:t>і</w:t>
      </w:r>
      <w:r w:rsidRPr="0043163B">
        <w:rPr>
          <w:rFonts w:ascii="Times New Roman" w:hAnsi="Times New Roman"/>
          <w:sz w:val="28"/>
          <w:szCs w:val="28"/>
        </w:rPr>
        <w:t xml:space="preserve"> за кордоном посередниками, які здійснювали діяльність в м. </w:t>
      </w:r>
      <w:r w:rsidR="003B0290" w:rsidRPr="0043163B">
        <w:rPr>
          <w:rFonts w:ascii="Times New Roman" w:hAnsi="Times New Roman"/>
          <w:sz w:val="28"/>
          <w:szCs w:val="28"/>
        </w:rPr>
        <w:t>Чернівці.</w:t>
      </w:r>
    </w:p>
    <w:p w:rsidR="004E437F" w:rsidRPr="00A74DED" w:rsidRDefault="000A7EDE" w:rsidP="003055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4DED">
        <w:rPr>
          <w:rFonts w:ascii="Times New Roman" w:hAnsi="Times New Roman"/>
          <w:sz w:val="28"/>
          <w:szCs w:val="28"/>
        </w:rPr>
        <w:t>Найбільшими потоки трудових міграцій були</w:t>
      </w:r>
      <w:r w:rsidR="0013775B" w:rsidRPr="00A74DED">
        <w:rPr>
          <w:rFonts w:ascii="Times New Roman" w:hAnsi="Times New Roman"/>
          <w:sz w:val="28"/>
          <w:szCs w:val="28"/>
        </w:rPr>
        <w:t xml:space="preserve"> до Польщі (7</w:t>
      </w:r>
      <w:r w:rsidR="00A74DED" w:rsidRPr="00A74DED">
        <w:rPr>
          <w:rFonts w:ascii="Times New Roman" w:hAnsi="Times New Roman"/>
          <w:sz w:val="28"/>
          <w:szCs w:val="28"/>
        </w:rPr>
        <w:t>0</w:t>
      </w:r>
      <w:r w:rsidR="0013775B" w:rsidRPr="00A74DED">
        <w:rPr>
          <w:rFonts w:ascii="Times New Roman" w:hAnsi="Times New Roman"/>
          <w:sz w:val="28"/>
          <w:szCs w:val="28"/>
        </w:rPr>
        <w:t xml:space="preserve"> осіб, або </w:t>
      </w:r>
      <w:r w:rsidR="00A74DED" w:rsidRPr="00A74DED">
        <w:rPr>
          <w:rFonts w:ascii="Times New Roman" w:hAnsi="Times New Roman"/>
          <w:sz w:val="28"/>
          <w:szCs w:val="28"/>
        </w:rPr>
        <w:t>67</w:t>
      </w:r>
      <w:r w:rsidR="0013775B" w:rsidRPr="00A74DED">
        <w:rPr>
          <w:rFonts w:ascii="Times New Roman" w:hAnsi="Times New Roman"/>
          <w:sz w:val="28"/>
          <w:szCs w:val="28"/>
        </w:rPr>
        <w:t xml:space="preserve">% від загальної кількості працевлаштованих за кордоном), </w:t>
      </w:r>
      <w:r w:rsidR="00A74DED" w:rsidRPr="00A74DED">
        <w:rPr>
          <w:rFonts w:ascii="Times New Roman" w:hAnsi="Times New Roman"/>
          <w:sz w:val="28"/>
          <w:szCs w:val="28"/>
        </w:rPr>
        <w:t>Болгарії</w:t>
      </w:r>
      <w:r w:rsidRPr="00A74DED">
        <w:rPr>
          <w:rFonts w:ascii="Times New Roman" w:hAnsi="Times New Roman"/>
          <w:sz w:val="28"/>
          <w:szCs w:val="28"/>
        </w:rPr>
        <w:t xml:space="preserve"> (</w:t>
      </w:r>
      <w:r w:rsidR="00A74DED" w:rsidRPr="00A74DED">
        <w:rPr>
          <w:rFonts w:ascii="Times New Roman" w:hAnsi="Times New Roman"/>
          <w:sz w:val="28"/>
          <w:szCs w:val="28"/>
        </w:rPr>
        <w:t xml:space="preserve">18 </w:t>
      </w:r>
      <w:r w:rsidRPr="00A74DED">
        <w:rPr>
          <w:rFonts w:ascii="Times New Roman" w:hAnsi="Times New Roman"/>
          <w:sz w:val="28"/>
          <w:szCs w:val="28"/>
        </w:rPr>
        <w:t xml:space="preserve">осіб), </w:t>
      </w:r>
      <w:r w:rsidRPr="00A74DED">
        <w:rPr>
          <w:rFonts w:ascii="Times New Roman" w:hAnsi="Times New Roman"/>
          <w:sz w:val="28"/>
          <w:szCs w:val="28"/>
        </w:rPr>
        <w:br/>
      </w:r>
      <w:r w:rsidR="00A74DED" w:rsidRPr="00A74DED">
        <w:rPr>
          <w:rFonts w:ascii="Times New Roman" w:hAnsi="Times New Roman"/>
          <w:sz w:val="28"/>
          <w:szCs w:val="28"/>
        </w:rPr>
        <w:t xml:space="preserve">Чехії </w:t>
      </w:r>
      <w:r w:rsidRPr="00A74DED">
        <w:rPr>
          <w:rFonts w:ascii="Times New Roman" w:hAnsi="Times New Roman"/>
          <w:sz w:val="28"/>
          <w:szCs w:val="28"/>
        </w:rPr>
        <w:t xml:space="preserve"> (</w:t>
      </w:r>
      <w:r w:rsidR="00A74DED" w:rsidRPr="00A74DED">
        <w:rPr>
          <w:rFonts w:ascii="Times New Roman" w:hAnsi="Times New Roman"/>
          <w:sz w:val="28"/>
          <w:szCs w:val="28"/>
        </w:rPr>
        <w:t>11</w:t>
      </w:r>
      <w:r w:rsidRPr="00A74DED">
        <w:rPr>
          <w:rFonts w:ascii="Times New Roman" w:hAnsi="Times New Roman"/>
          <w:sz w:val="28"/>
          <w:szCs w:val="28"/>
        </w:rPr>
        <w:t xml:space="preserve"> осіб), </w:t>
      </w:r>
      <w:r w:rsidR="00A74DED" w:rsidRPr="00A74DED">
        <w:rPr>
          <w:rFonts w:ascii="Times New Roman" w:hAnsi="Times New Roman"/>
          <w:sz w:val="28"/>
          <w:szCs w:val="28"/>
        </w:rPr>
        <w:t xml:space="preserve">Румунії </w:t>
      </w:r>
      <w:r w:rsidR="0013775B" w:rsidRPr="00A74DED">
        <w:rPr>
          <w:rFonts w:ascii="Times New Roman" w:hAnsi="Times New Roman"/>
          <w:sz w:val="28"/>
          <w:szCs w:val="28"/>
        </w:rPr>
        <w:t>(</w:t>
      </w:r>
      <w:r w:rsidR="00A74DED" w:rsidRPr="00A74DED">
        <w:rPr>
          <w:rFonts w:ascii="Times New Roman" w:hAnsi="Times New Roman"/>
          <w:sz w:val="28"/>
          <w:szCs w:val="28"/>
        </w:rPr>
        <w:t>6</w:t>
      </w:r>
      <w:r w:rsidR="0013775B" w:rsidRPr="00A74DED">
        <w:rPr>
          <w:rFonts w:ascii="Times New Roman" w:hAnsi="Times New Roman"/>
          <w:sz w:val="28"/>
          <w:szCs w:val="28"/>
        </w:rPr>
        <w:t xml:space="preserve"> осіб). </w:t>
      </w:r>
    </w:p>
    <w:p w:rsidR="006545E3" w:rsidRPr="00A74DED" w:rsidRDefault="006A6B74" w:rsidP="006545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784BF956">
            <wp:extent cx="4927372" cy="3695700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84" cy="3696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4CC" w:rsidRPr="004E7687" w:rsidRDefault="00F024CC" w:rsidP="001A637C">
      <w:pPr>
        <w:spacing w:after="0" w:line="240" w:lineRule="auto"/>
        <w:ind w:firstLine="993"/>
        <w:contextualSpacing/>
        <w:jc w:val="both"/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</w:pPr>
    </w:p>
    <w:p w:rsidR="004A78A2" w:rsidRPr="00E73385" w:rsidRDefault="00F505A9" w:rsidP="001A637C">
      <w:pPr>
        <w:pStyle w:val="ab"/>
        <w:ind w:firstLine="709"/>
        <w:contextualSpacing/>
        <w:jc w:val="both"/>
        <w:rPr>
          <w:b w:val="0"/>
          <w:sz w:val="28"/>
          <w:szCs w:val="28"/>
          <w:u w:val="single"/>
        </w:rPr>
      </w:pPr>
      <w:r w:rsidRPr="00E73385">
        <w:rPr>
          <w:b w:val="0"/>
          <w:sz w:val="28"/>
          <w:szCs w:val="28"/>
          <w:u w:val="single"/>
        </w:rPr>
        <w:t>Х</w:t>
      </w:r>
      <w:r w:rsidR="002F6501" w:rsidRPr="00E73385">
        <w:rPr>
          <w:b w:val="0"/>
          <w:sz w:val="28"/>
          <w:szCs w:val="28"/>
          <w:u w:val="single"/>
        </w:rPr>
        <w:t>арактеристик</w:t>
      </w:r>
      <w:r w:rsidRPr="00E73385">
        <w:rPr>
          <w:b w:val="0"/>
          <w:sz w:val="28"/>
          <w:szCs w:val="28"/>
          <w:u w:val="single"/>
        </w:rPr>
        <w:t>и</w:t>
      </w:r>
      <w:r w:rsidR="002F6501" w:rsidRPr="00E73385">
        <w:rPr>
          <w:b w:val="0"/>
          <w:sz w:val="28"/>
          <w:szCs w:val="28"/>
          <w:u w:val="single"/>
        </w:rPr>
        <w:t xml:space="preserve"> </w:t>
      </w:r>
      <w:r w:rsidR="00A456AE" w:rsidRPr="00E73385">
        <w:rPr>
          <w:b w:val="0"/>
          <w:sz w:val="28"/>
          <w:szCs w:val="28"/>
          <w:u w:val="single"/>
        </w:rPr>
        <w:t>трудових мігрантів</w:t>
      </w:r>
      <w:r w:rsidR="004A78A2" w:rsidRPr="00E73385">
        <w:rPr>
          <w:b w:val="0"/>
          <w:sz w:val="28"/>
          <w:szCs w:val="28"/>
          <w:u w:val="single"/>
        </w:rPr>
        <w:t xml:space="preserve">: </w:t>
      </w:r>
    </w:p>
    <w:p w:rsidR="00404278" w:rsidRPr="00E73385" w:rsidRDefault="00F505A9" w:rsidP="004266C0">
      <w:pPr>
        <w:pStyle w:val="ab"/>
        <w:spacing w:before="120"/>
        <w:ind w:firstLine="709"/>
        <w:jc w:val="both"/>
        <w:rPr>
          <w:b w:val="0"/>
          <w:sz w:val="28"/>
          <w:szCs w:val="28"/>
        </w:rPr>
      </w:pPr>
      <w:r w:rsidRPr="00E73385">
        <w:rPr>
          <w:b w:val="0"/>
          <w:sz w:val="28"/>
          <w:szCs w:val="28"/>
        </w:rPr>
        <w:t xml:space="preserve">Із загальної чисельності працюючих за кордоном </w:t>
      </w:r>
      <w:r w:rsidR="00E73385" w:rsidRPr="00E73385">
        <w:rPr>
          <w:b w:val="0"/>
          <w:sz w:val="28"/>
          <w:szCs w:val="28"/>
        </w:rPr>
        <w:t>51</w:t>
      </w:r>
      <w:r w:rsidRPr="00E73385">
        <w:rPr>
          <w:b w:val="0"/>
          <w:sz w:val="28"/>
          <w:szCs w:val="28"/>
        </w:rPr>
        <w:t xml:space="preserve">% складали чоловіки. </w:t>
      </w:r>
      <w:r w:rsidR="00404278" w:rsidRPr="00E73385">
        <w:rPr>
          <w:b w:val="0"/>
          <w:sz w:val="28"/>
          <w:szCs w:val="28"/>
        </w:rPr>
        <w:t xml:space="preserve">Мешканці </w:t>
      </w:r>
      <w:r w:rsidR="00E73385" w:rsidRPr="00E73385">
        <w:rPr>
          <w:b w:val="0"/>
          <w:sz w:val="28"/>
          <w:szCs w:val="28"/>
        </w:rPr>
        <w:t>сіл</w:t>
      </w:r>
      <w:r w:rsidR="00404278" w:rsidRPr="00E73385">
        <w:rPr>
          <w:b w:val="0"/>
          <w:sz w:val="28"/>
          <w:szCs w:val="28"/>
        </w:rPr>
        <w:t xml:space="preserve"> становили </w:t>
      </w:r>
      <w:r w:rsidR="00E73385" w:rsidRPr="00E73385">
        <w:rPr>
          <w:b w:val="0"/>
          <w:sz w:val="28"/>
          <w:szCs w:val="28"/>
        </w:rPr>
        <w:t>54</w:t>
      </w:r>
      <w:r w:rsidR="00404278" w:rsidRPr="00E73385">
        <w:rPr>
          <w:b w:val="0"/>
          <w:sz w:val="28"/>
          <w:szCs w:val="28"/>
        </w:rPr>
        <w:t xml:space="preserve">%. </w:t>
      </w:r>
    </w:p>
    <w:p w:rsidR="00404278" w:rsidRPr="00E73385" w:rsidRDefault="00404278" w:rsidP="001A637C">
      <w:pPr>
        <w:pStyle w:val="ab"/>
        <w:ind w:firstLine="709"/>
        <w:contextualSpacing/>
        <w:jc w:val="both"/>
        <w:rPr>
          <w:b w:val="0"/>
          <w:sz w:val="28"/>
          <w:szCs w:val="28"/>
        </w:rPr>
      </w:pPr>
      <w:r w:rsidRPr="00E73385">
        <w:rPr>
          <w:b w:val="0"/>
          <w:sz w:val="28"/>
          <w:szCs w:val="28"/>
          <w:u w:val="single"/>
        </w:rPr>
        <w:t>За віком:</w:t>
      </w:r>
      <w:r w:rsidRPr="00E73385">
        <w:rPr>
          <w:b w:val="0"/>
          <w:sz w:val="28"/>
          <w:szCs w:val="28"/>
        </w:rPr>
        <w:t xml:space="preserve"> половину трудових мігрантів була у віці до 35 років; </w:t>
      </w:r>
      <w:r w:rsidR="00E73385" w:rsidRPr="00E73385">
        <w:rPr>
          <w:b w:val="0"/>
          <w:sz w:val="28"/>
          <w:szCs w:val="28"/>
        </w:rPr>
        <w:t>34</w:t>
      </w:r>
      <w:r w:rsidRPr="00E73385">
        <w:rPr>
          <w:b w:val="0"/>
          <w:sz w:val="28"/>
          <w:szCs w:val="28"/>
        </w:rPr>
        <w:t>% - у віці від 3</w:t>
      </w:r>
      <w:r w:rsidR="00551439" w:rsidRPr="00E73385">
        <w:rPr>
          <w:b w:val="0"/>
          <w:sz w:val="28"/>
          <w:szCs w:val="28"/>
        </w:rPr>
        <w:t>6</w:t>
      </w:r>
      <w:r w:rsidRPr="00E73385">
        <w:rPr>
          <w:b w:val="0"/>
          <w:sz w:val="28"/>
          <w:szCs w:val="28"/>
        </w:rPr>
        <w:t xml:space="preserve"> до 45 років; </w:t>
      </w:r>
      <w:r w:rsidR="00E73385" w:rsidRPr="00E73385">
        <w:rPr>
          <w:b w:val="0"/>
          <w:sz w:val="28"/>
          <w:szCs w:val="28"/>
        </w:rPr>
        <w:t>16</w:t>
      </w:r>
      <w:r w:rsidRPr="00E73385">
        <w:rPr>
          <w:b w:val="0"/>
          <w:sz w:val="28"/>
          <w:szCs w:val="28"/>
        </w:rPr>
        <w:t>% - у віці понад 4</w:t>
      </w:r>
      <w:r w:rsidR="00A97AAD" w:rsidRPr="00E73385">
        <w:rPr>
          <w:b w:val="0"/>
          <w:sz w:val="28"/>
          <w:szCs w:val="28"/>
        </w:rPr>
        <w:t>5</w:t>
      </w:r>
      <w:r w:rsidRPr="00E73385">
        <w:rPr>
          <w:b w:val="0"/>
          <w:sz w:val="28"/>
          <w:szCs w:val="28"/>
        </w:rPr>
        <w:t xml:space="preserve"> років. </w:t>
      </w:r>
    </w:p>
    <w:p w:rsidR="00404278" w:rsidRPr="0034136A" w:rsidRDefault="00F505A9" w:rsidP="001A637C">
      <w:pPr>
        <w:pStyle w:val="ab"/>
        <w:ind w:firstLine="709"/>
        <w:contextualSpacing/>
        <w:jc w:val="both"/>
        <w:rPr>
          <w:b w:val="0"/>
          <w:sz w:val="28"/>
          <w:szCs w:val="28"/>
        </w:rPr>
      </w:pPr>
      <w:r w:rsidRPr="0034136A">
        <w:rPr>
          <w:b w:val="0"/>
          <w:sz w:val="28"/>
          <w:szCs w:val="28"/>
          <w:u w:val="single"/>
        </w:rPr>
        <w:t>За рівнем освіти</w:t>
      </w:r>
      <w:r w:rsidRPr="0034136A">
        <w:rPr>
          <w:b w:val="0"/>
          <w:sz w:val="28"/>
          <w:szCs w:val="28"/>
        </w:rPr>
        <w:t xml:space="preserve">: </w:t>
      </w:r>
      <w:r w:rsidR="0034136A" w:rsidRPr="0034136A">
        <w:rPr>
          <w:b w:val="0"/>
          <w:sz w:val="28"/>
          <w:szCs w:val="28"/>
        </w:rPr>
        <w:t>13</w:t>
      </w:r>
      <w:r w:rsidR="00404278" w:rsidRPr="0034136A">
        <w:rPr>
          <w:b w:val="0"/>
          <w:sz w:val="28"/>
          <w:szCs w:val="28"/>
        </w:rPr>
        <w:t xml:space="preserve">% мали вищу освіту, </w:t>
      </w:r>
      <w:r w:rsidR="0034136A" w:rsidRPr="0034136A">
        <w:rPr>
          <w:b w:val="0"/>
          <w:sz w:val="28"/>
          <w:szCs w:val="28"/>
        </w:rPr>
        <w:t>61</w:t>
      </w:r>
      <w:r w:rsidR="00404278" w:rsidRPr="0034136A">
        <w:rPr>
          <w:b w:val="0"/>
          <w:sz w:val="28"/>
          <w:szCs w:val="28"/>
        </w:rPr>
        <w:t xml:space="preserve">% - професійно-технічну освіту; </w:t>
      </w:r>
      <w:r w:rsidR="0034136A" w:rsidRPr="0034136A">
        <w:rPr>
          <w:b w:val="0"/>
          <w:sz w:val="28"/>
          <w:szCs w:val="28"/>
        </w:rPr>
        <w:t>26</w:t>
      </w:r>
      <w:r w:rsidR="00404278" w:rsidRPr="0034136A">
        <w:rPr>
          <w:b w:val="0"/>
          <w:sz w:val="28"/>
          <w:szCs w:val="28"/>
        </w:rPr>
        <w:t xml:space="preserve">% - повну загальну </w:t>
      </w:r>
      <w:r w:rsidR="00223044">
        <w:rPr>
          <w:b w:val="0"/>
          <w:sz w:val="28"/>
          <w:szCs w:val="28"/>
        </w:rPr>
        <w:t xml:space="preserve">середню </w:t>
      </w:r>
      <w:r w:rsidR="00404278" w:rsidRPr="0034136A">
        <w:rPr>
          <w:b w:val="0"/>
          <w:sz w:val="28"/>
          <w:szCs w:val="28"/>
        </w:rPr>
        <w:t xml:space="preserve">освіту. </w:t>
      </w:r>
    </w:p>
    <w:p w:rsidR="00404278" w:rsidRPr="0034136A" w:rsidRDefault="00F505A9" w:rsidP="001A63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136A">
        <w:rPr>
          <w:rFonts w:ascii="Times New Roman" w:hAnsi="Times New Roman"/>
          <w:sz w:val="28"/>
          <w:szCs w:val="28"/>
          <w:u w:val="single"/>
        </w:rPr>
        <w:t>За тривалістю роботи</w:t>
      </w:r>
      <w:r w:rsidRPr="0034136A">
        <w:rPr>
          <w:rFonts w:ascii="Times New Roman" w:hAnsi="Times New Roman"/>
          <w:sz w:val="28"/>
          <w:szCs w:val="28"/>
        </w:rPr>
        <w:t>:</w:t>
      </w:r>
      <w:r w:rsidR="0034136A" w:rsidRPr="0034136A">
        <w:rPr>
          <w:rFonts w:ascii="Times New Roman" w:hAnsi="Times New Roman"/>
          <w:sz w:val="28"/>
          <w:szCs w:val="28"/>
        </w:rPr>
        <w:t xml:space="preserve"> всі трудові </w:t>
      </w:r>
      <w:r w:rsidR="00404278" w:rsidRPr="0034136A">
        <w:rPr>
          <w:rFonts w:ascii="Times New Roman" w:hAnsi="Times New Roman"/>
          <w:sz w:val="28"/>
          <w:szCs w:val="28"/>
        </w:rPr>
        <w:t xml:space="preserve"> мігрант</w:t>
      </w:r>
      <w:r w:rsidR="0034136A" w:rsidRPr="0034136A">
        <w:rPr>
          <w:rFonts w:ascii="Times New Roman" w:hAnsi="Times New Roman"/>
          <w:sz w:val="28"/>
          <w:szCs w:val="28"/>
        </w:rPr>
        <w:t>и</w:t>
      </w:r>
      <w:r w:rsidR="00404278" w:rsidRPr="0034136A">
        <w:rPr>
          <w:rFonts w:ascii="Times New Roman" w:hAnsi="Times New Roman"/>
          <w:sz w:val="28"/>
          <w:szCs w:val="28"/>
        </w:rPr>
        <w:t xml:space="preserve"> укладали контракти на термін до 6 місяців.</w:t>
      </w:r>
    </w:p>
    <w:p w:rsidR="00B55F0D" w:rsidRPr="004E7687" w:rsidRDefault="00B55F0D" w:rsidP="0030550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noProof/>
          <w:color w:val="FF0000"/>
          <w:sz w:val="28"/>
          <w:szCs w:val="28"/>
          <w:lang w:eastAsia="uk-UA"/>
        </w:rPr>
        <w:drawing>
          <wp:inline distT="0" distB="0" distL="0" distR="0" wp14:anchorId="7B79FC46">
            <wp:extent cx="5562600" cy="3657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30" cy="3658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B09" w:rsidRPr="004433CB" w:rsidRDefault="0020496B" w:rsidP="00517E59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4433CB">
        <w:rPr>
          <w:rFonts w:ascii="Times New Roman" w:hAnsi="Times New Roman"/>
          <w:sz w:val="28"/>
          <w:szCs w:val="28"/>
          <w:u w:val="single"/>
        </w:rPr>
        <w:lastRenderedPageBreak/>
        <w:t>До</w:t>
      </w:r>
      <w:r w:rsidR="008E7F15" w:rsidRPr="004433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6224" w:rsidRPr="004433CB">
        <w:rPr>
          <w:rFonts w:ascii="Times New Roman" w:hAnsi="Times New Roman"/>
          <w:sz w:val="28"/>
          <w:szCs w:val="28"/>
          <w:u w:val="single"/>
        </w:rPr>
        <w:t>виїзду за кордон</w:t>
      </w:r>
      <w:r w:rsidR="00344EFB" w:rsidRPr="004433CB">
        <w:rPr>
          <w:rFonts w:ascii="Times New Roman" w:hAnsi="Times New Roman"/>
          <w:sz w:val="28"/>
          <w:szCs w:val="28"/>
          <w:u w:val="single"/>
        </w:rPr>
        <w:t>:</w:t>
      </w:r>
      <w:r w:rsidR="008E7F15" w:rsidRPr="004433CB">
        <w:rPr>
          <w:rFonts w:ascii="Times New Roman" w:hAnsi="Times New Roman"/>
          <w:sz w:val="28"/>
          <w:szCs w:val="28"/>
        </w:rPr>
        <w:t xml:space="preserve"> </w:t>
      </w:r>
      <w:r w:rsidR="00B52C0A" w:rsidRPr="004433CB">
        <w:rPr>
          <w:rFonts w:ascii="Times New Roman" w:hAnsi="Times New Roman"/>
          <w:sz w:val="28"/>
          <w:szCs w:val="28"/>
        </w:rPr>
        <w:t>49</w:t>
      </w:r>
      <w:r w:rsidR="008E7F15" w:rsidRPr="004433CB">
        <w:rPr>
          <w:rFonts w:ascii="Times New Roman" w:hAnsi="Times New Roman"/>
          <w:sz w:val="28"/>
          <w:szCs w:val="28"/>
        </w:rPr>
        <w:t xml:space="preserve">% трудових мігрантів взагалі не працювали в Україні, </w:t>
      </w:r>
      <w:r w:rsidR="00E959E2" w:rsidRPr="004433CB">
        <w:rPr>
          <w:rFonts w:ascii="Times New Roman" w:hAnsi="Times New Roman"/>
          <w:sz w:val="28"/>
          <w:szCs w:val="28"/>
        </w:rPr>
        <w:t>18</w:t>
      </w:r>
      <w:r w:rsidR="00A15C02" w:rsidRPr="004433CB">
        <w:rPr>
          <w:rFonts w:ascii="Times New Roman" w:hAnsi="Times New Roman"/>
          <w:sz w:val="28"/>
          <w:szCs w:val="28"/>
        </w:rPr>
        <w:t xml:space="preserve">% </w:t>
      </w:r>
      <w:r w:rsidR="0020408C" w:rsidRPr="004433CB">
        <w:rPr>
          <w:rFonts w:ascii="Times New Roman" w:hAnsi="Times New Roman"/>
          <w:sz w:val="28"/>
          <w:szCs w:val="28"/>
        </w:rPr>
        <w:t>були зайняті</w:t>
      </w:r>
      <w:r w:rsidR="00A15C02" w:rsidRPr="004433CB">
        <w:rPr>
          <w:rFonts w:ascii="Times New Roman" w:hAnsi="Times New Roman"/>
          <w:sz w:val="28"/>
          <w:szCs w:val="28"/>
        </w:rPr>
        <w:t xml:space="preserve"> у сфері транспорту, складському господарстві, поштовій та кур’єрській діяльності; </w:t>
      </w:r>
      <w:r w:rsidR="00B52C0A" w:rsidRPr="004433CB">
        <w:rPr>
          <w:rFonts w:ascii="Times New Roman" w:hAnsi="Times New Roman"/>
          <w:sz w:val="28"/>
          <w:szCs w:val="28"/>
        </w:rPr>
        <w:t>7</w:t>
      </w:r>
      <w:r w:rsidR="00A15C02" w:rsidRPr="004433CB">
        <w:rPr>
          <w:rFonts w:ascii="Times New Roman" w:hAnsi="Times New Roman"/>
          <w:sz w:val="28"/>
          <w:szCs w:val="28"/>
        </w:rPr>
        <w:t xml:space="preserve">% - </w:t>
      </w:r>
      <w:r w:rsidR="00B52C0A" w:rsidRPr="004433CB">
        <w:rPr>
          <w:rFonts w:ascii="Times New Roman" w:hAnsi="Times New Roman"/>
          <w:sz w:val="28"/>
          <w:szCs w:val="28"/>
        </w:rPr>
        <w:t>у охороні здоров’я та наданні соціальної допомоги</w:t>
      </w:r>
      <w:r w:rsidR="00A15C02" w:rsidRPr="004433CB">
        <w:rPr>
          <w:rFonts w:ascii="Times New Roman" w:hAnsi="Times New Roman"/>
          <w:sz w:val="28"/>
          <w:szCs w:val="28"/>
        </w:rPr>
        <w:t xml:space="preserve">; </w:t>
      </w:r>
      <w:r w:rsidR="004433CB">
        <w:rPr>
          <w:rFonts w:ascii="Times New Roman" w:hAnsi="Times New Roman"/>
          <w:sz w:val="28"/>
          <w:szCs w:val="28"/>
        </w:rPr>
        <w:t xml:space="preserve">   </w:t>
      </w:r>
      <w:r w:rsidR="00A15C02" w:rsidRPr="004433CB">
        <w:rPr>
          <w:rFonts w:ascii="Times New Roman" w:hAnsi="Times New Roman"/>
          <w:sz w:val="28"/>
          <w:szCs w:val="28"/>
        </w:rPr>
        <w:t xml:space="preserve">6% - </w:t>
      </w:r>
      <w:r w:rsidR="004433CB" w:rsidRPr="004433CB">
        <w:rPr>
          <w:rFonts w:ascii="Times New Roman" w:hAnsi="Times New Roman"/>
          <w:sz w:val="28"/>
          <w:szCs w:val="28"/>
        </w:rPr>
        <w:t xml:space="preserve">на будівництві; </w:t>
      </w:r>
      <w:r w:rsidR="0057261D">
        <w:rPr>
          <w:rFonts w:ascii="Times New Roman" w:hAnsi="Times New Roman"/>
          <w:sz w:val="28"/>
          <w:szCs w:val="28"/>
        </w:rPr>
        <w:t xml:space="preserve">в </w:t>
      </w:r>
      <w:r w:rsidR="004433CB" w:rsidRPr="004433CB">
        <w:rPr>
          <w:rFonts w:ascii="Times New Roman" w:hAnsi="Times New Roman"/>
          <w:sz w:val="28"/>
          <w:szCs w:val="28"/>
        </w:rPr>
        <w:t>тимчасов</w:t>
      </w:r>
      <w:r w:rsidR="0057261D">
        <w:rPr>
          <w:rFonts w:ascii="Times New Roman" w:hAnsi="Times New Roman"/>
          <w:sz w:val="28"/>
          <w:szCs w:val="28"/>
        </w:rPr>
        <w:t>ому</w:t>
      </w:r>
      <w:r w:rsidR="004433CB" w:rsidRPr="004433CB">
        <w:rPr>
          <w:rFonts w:ascii="Times New Roman" w:hAnsi="Times New Roman"/>
          <w:sz w:val="28"/>
          <w:szCs w:val="28"/>
        </w:rPr>
        <w:t xml:space="preserve"> розміщуванн</w:t>
      </w:r>
      <w:r w:rsidR="0057261D">
        <w:rPr>
          <w:rFonts w:ascii="Times New Roman" w:hAnsi="Times New Roman"/>
          <w:sz w:val="28"/>
          <w:szCs w:val="28"/>
        </w:rPr>
        <w:t>і</w:t>
      </w:r>
      <w:r w:rsidR="004433CB" w:rsidRPr="004433CB">
        <w:rPr>
          <w:rFonts w:ascii="Times New Roman" w:hAnsi="Times New Roman"/>
          <w:sz w:val="28"/>
          <w:szCs w:val="28"/>
        </w:rPr>
        <w:t xml:space="preserve"> й організаці</w:t>
      </w:r>
      <w:r w:rsidR="0057261D">
        <w:rPr>
          <w:rFonts w:ascii="Times New Roman" w:hAnsi="Times New Roman"/>
          <w:sz w:val="28"/>
          <w:szCs w:val="28"/>
        </w:rPr>
        <w:t>ї</w:t>
      </w:r>
      <w:r w:rsidR="004433CB" w:rsidRPr="004433CB">
        <w:rPr>
          <w:rFonts w:ascii="Times New Roman" w:hAnsi="Times New Roman"/>
          <w:sz w:val="28"/>
          <w:szCs w:val="28"/>
        </w:rPr>
        <w:t xml:space="preserve"> харчування; </w:t>
      </w:r>
      <w:r w:rsidR="0057261D">
        <w:rPr>
          <w:rFonts w:ascii="Times New Roman" w:hAnsi="Times New Roman"/>
          <w:sz w:val="28"/>
          <w:szCs w:val="28"/>
        </w:rPr>
        <w:t xml:space="preserve">          </w:t>
      </w:r>
      <w:r w:rsidR="004433CB" w:rsidRPr="004433CB">
        <w:rPr>
          <w:rFonts w:ascii="Times New Roman" w:hAnsi="Times New Roman"/>
          <w:sz w:val="28"/>
          <w:szCs w:val="28"/>
        </w:rPr>
        <w:t>4% - у галузі освіти</w:t>
      </w:r>
      <w:r w:rsidR="00A15C02" w:rsidRPr="004433CB">
        <w:rPr>
          <w:rFonts w:ascii="Times New Roman" w:hAnsi="Times New Roman"/>
          <w:sz w:val="28"/>
          <w:szCs w:val="28"/>
        </w:rPr>
        <w:t xml:space="preserve">. </w:t>
      </w:r>
    </w:p>
    <w:p w:rsidR="00153B09" w:rsidRPr="004E7687" w:rsidRDefault="00E40429" w:rsidP="00A55600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FF0000"/>
          <w:sz w:val="18"/>
          <w:szCs w:val="18"/>
          <w:lang w:eastAsia="ru-RU"/>
        </w:rPr>
      </w:pPr>
      <w:r>
        <w:rPr>
          <w:rFonts w:ascii="Times New Roman" w:hAnsi="Times New Roman"/>
          <w:noProof/>
          <w:color w:val="FF0000"/>
          <w:sz w:val="18"/>
          <w:szCs w:val="18"/>
          <w:lang w:eastAsia="uk-UA"/>
        </w:rPr>
        <w:drawing>
          <wp:inline distT="0" distB="0" distL="0" distR="0" wp14:anchorId="68D0530D">
            <wp:extent cx="5953125" cy="40671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389" cy="407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96B" w:rsidRPr="00654B73" w:rsidRDefault="0020408C" w:rsidP="000F5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73">
        <w:rPr>
          <w:rFonts w:ascii="Times New Roman" w:hAnsi="Times New Roman"/>
          <w:sz w:val="28"/>
          <w:szCs w:val="28"/>
          <w:u w:val="single"/>
        </w:rPr>
        <w:t>З</w:t>
      </w:r>
      <w:r w:rsidR="00D0727E" w:rsidRPr="00654B73">
        <w:rPr>
          <w:rFonts w:ascii="Times New Roman" w:hAnsi="Times New Roman"/>
          <w:sz w:val="28"/>
          <w:szCs w:val="28"/>
          <w:u w:val="single"/>
        </w:rPr>
        <w:t>а професійними групами:</w:t>
      </w:r>
      <w:r w:rsidR="00D0727E" w:rsidRPr="00654B73">
        <w:rPr>
          <w:rFonts w:ascii="Times New Roman" w:hAnsi="Times New Roman"/>
          <w:sz w:val="28"/>
          <w:szCs w:val="28"/>
        </w:rPr>
        <w:t xml:space="preserve"> </w:t>
      </w:r>
      <w:r w:rsidR="00390517" w:rsidRPr="00654B73">
        <w:rPr>
          <w:rFonts w:ascii="Times New Roman" w:hAnsi="Times New Roman"/>
          <w:sz w:val="28"/>
          <w:szCs w:val="28"/>
        </w:rPr>
        <w:t xml:space="preserve">63% </w:t>
      </w:r>
      <w:r w:rsidR="007F5E8A" w:rsidRPr="00654B73">
        <w:rPr>
          <w:rFonts w:ascii="Times New Roman" w:hAnsi="Times New Roman"/>
          <w:sz w:val="28"/>
          <w:szCs w:val="28"/>
        </w:rPr>
        <w:t xml:space="preserve">громадян були зайняті на </w:t>
      </w:r>
      <w:proofErr w:type="spellStart"/>
      <w:r w:rsidR="007F5E8A" w:rsidRPr="00654B73">
        <w:rPr>
          <w:rFonts w:ascii="Times New Roman" w:hAnsi="Times New Roman"/>
          <w:sz w:val="28"/>
          <w:szCs w:val="28"/>
        </w:rPr>
        <w:t>низькокваліфікованих</w:t>
      </w:r>
      <w:proofErr w:type="spellEnd"/>
      <w:r w:rsidR="007F5E8A" w:rsidRPr="00654B73">
        <w:rPr>
          <w:rFonts w:ascii="Times New Roman" w:hAnsi="Times New Roman"/>
          <w:sz w:val="28"/>
          <w:szCs w:val="28"/>
        </w:rPr>
        <w:t xml:space="preserve"> роботах (з урахування </w:t>
      </w:r>
      <w:r w:rsidR="006B0B7C" w:rsidRPr="00654B73">
        <w:rPr>
          <w:rFonts w:ascii="Times New Roman" w:hAnsi="Times New Roman"/>
          <w:sz w:val="28"/>
          <w:szCs w:val="28"/>
        </w:rPr>
        <w:t xml:space="preserve">осіб, які взагалі не працювали), </w:t>
      </w:r>
      <w:r w:rsidR="00B730FD" w:rsidRPr="00654B73">
        <w:rPr>
          <w:rFonts w:ascii="Times New Roman" w:hAnsi="Times New Roman"/>
          <w:sz w:val="28"/>
          <w:szCs w:val="28"/>
        </w:rPr>
        <w:t>11</w:t>
      </w:r>
      <w:r w:rsidRPr="00654B73">
        <w:rPr>
          <w:rFonts w:ascii="Times New Roman" w:hAnsi="Times New Roman"/>
          <w:sz w:val="28"/>
          <w:szCs w:val="28"/>
        </w:rPr>
        <w:t xml:space="preserve">% </w:t>
      </w:r>
      <w:r w:rsidR="00362C5A" w:rsidRPr="00654B73">
        <w:rPr>
          <w:rFonts w:ascii="Times New Roman" w:hAnsi="Times New Roman"/>
          <w:sz w:val="28"/>
          <w:szCs w:val="28"/>
        </w:rPr>
        <w:t xml:space="preserve">становили кваліфіковані робітники </w:t>
      </w:r>
      <w:r w:rsidR="00B730FD" w:rsidRPr="00654B73">
        <w:rPr>
          <w:rFonts w:ascii="Times New Roman" w:hAnsi="Times New Roman"/>
          <w:sz w:val="28"/>
          <w:szCs w:val="28"/>
        </w:rPr>
        <w:t xml:space="preserve">з </w:t>
      </w:r>
      <w:r w:rsidR="00956499" w:rsidRPr="00654B73">
        <w:rPr>
          <w:rFonts w:ascii="Times New Roman" w:hAnsi="Times New Roman"/>
          <w:sz w:val="28"/>
          <w:szCs w:val="28"/>
        </w:rPr>
        <w:t>інструментом та фахівці</w:t>
      </w:r>
      <w:r w:rsidR="00362C5A" w:rsidRPr="00654B73">
        <w:rPr>
          <w:rFonts w:ascii="Times New Roman" w:hAnsi="Times New Roman"/>
          <w:sz w:val="28"/>
          <w:szCs w:val="28"/>
        </w:rPr>
        <w:t xml:space="preserve">; </w:t>
      </w:r>
      <w:r w:rsidR="00956499" w:rsidRPr="00654B73">
        <w:rPr>
          <w:rFonts w:ascii="Times New Roman" w:hAnsi="Times New Roman"/>
          <w:sz w:val="28"/>
          <w:szCs w:val="28"/>
        </w:rPr>
        <w:t>5</w:t>
      </w:r>
      <w:r w:rsidR="00285C8B" w:rsidRPr="00654B73">
        <w:rPr>
          <w:rFonts w:ascii="Times New Roman" w:hAnsi="Times New Roman"/>
          <w:sz w:val="28"/>
          <w:szCs w:val="28"/>
        </w:rPr>
        <w:t xml:space="preserve">% - працівники </w:t>
      </w:r>
      <w:r w:rsidR="00956499" w:rsidRPr="00654B73">
        <w:rPr>
          <w:rFonts w:ascii="Times New Roman" w:hAnsi="Times New Roman"/>
          <w:sz w:val="28"/>
          <w:szCs w:val="28"/>
        </w:rPr>
        <w:t>сфери торгівлі та послуг</w:t>
      </w:r>
      <w:r w:rsidR="001A637C" w:rsidRPr="00654B73">
        <w:rPr>
          <w:rFonts w:ascii="Times New Roman" w:hAnsi="Times New Roman"/>
          <w:sz w:val="28"/>
          <w:szCs w:val="28"/>
        </w:rPr>
        <w:t>.</w:t>
      </w:r>
    </w:p>
    <w:p w:rsidR="001A637C" w:rsidRPr="00654B73" w:rsidRDefault="00CE450D" w:rsidP="0020496B">
      <w:pPr>
        <w:spacing w:after="0" w:line="240" w:lineRule="auto"/>
        <w:ind w:firstLine="69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noProof/>
          <w:sz w:val="18"/>
          <w:szCs w:val="18"/>
          <w:lang w:eastAsia="uk-UA"/>
        </w:rPr>
        <w:drawing>
          <wp:inline distT="0" distB="0" distL="0" distR="0" wp14:anchorId="111646D9">
            <wp:extent cx="5282954" cy="381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54" cy="3822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5A9" w:rsidRPr="002321AE" w:rsidRDefault="00B2280B" w:rsidP="00BB3309">
      <w:pPr>
        <w:pStyle w:val="ab"/>
        <w:spacing w:before="120" w:after="120"/>
        <w:ind w:firstLine="709"/>
        <w:contextualSpacing/>
        <w:jc w:val="both"/>
        <w:rPr>
          <w:b w:val="0"/>
          <w:sz w:val="28"/>
          <w:szCs w:val="28"/>
          <w:u w:val="single"/>
        </w:rPr>
      </w:pPr>
      <w:r w:rsidRPr="002321AE">
        <w:rPr>
          <w:b w:val="0"/>
          <w:sz w:val="28"/>
          <w:szCs w:val="28"/>
          <w:u w:val="single"/>
        </w:rPr>
        <w:lastRenderedPageBreak/>
        <w:t>У країні призначення</w:t>
      </w:r>
      <w:r w:rsidR="00357776" w:rsidRPr="002321AE">
        <w:rPr>
          <w:b w:val="0"/>
          <w:sz w:val="28"/>
          <w:szCs w:val="28"/>
          <w:u w:val="single"/>
        </w:rPr>
        <w:t xml:space="preserve"> трудові мігранти були зайняті:</w:t>
      </w:r>
    </w:p>
    <w:p w:rsidR="00357776" w:rsidRPr="002321AE" w:rsidRDefault="005438F5" w:rsidP="00285C8B">
      <w:pPr>
        <w:pStyle w:val="ab"/>
        <w:numPr>
          <w:ilvl w:val="0"/>
          <w:numId w:val="8"/>
        </w:numPr>
        <w:spacing w:before="120" w:after="120"/>
        <w:ind w:left="0" w:firstLine="426"/>
        <w:contextualSpacing/>
        <w:jc w:val="both"/>
        <w:rPr>
          <w:b w:val="0"/>
          <w:sz w:val="28"/>
          <w:szCs w:val="28"/>
          <w:u w:val="single"/>
        </w:rPr>
      </w:pPr>
      <w:r w:rsidRPr="002321AE">
        <w:rPr>
          <w:b w:val="0"/>
          <w:sz w:val="28"/>
          <w:szCs w:val="28"/>
          <w:u w:val="single"/>
        </w:rPr>
        <w:t>з</w:t>
      </w:r>
      <w:r w:rsidR="00357776" w:rsidRPr="002321AE">
        <w:rPr>
          <w:b w:val="0"/>
          <w:sz w:val="28"/>
          <w:szCs w:val="28"/>
          <w:u w:val="single"/>
        </w:rPr>
        <w:t>а видами економічної діяльності</w:t>
      </w:r>
      <w:r w:rsidR="00357776" w:rsidRPr="002321AE">
        <w:rPr>
          <w:b w:val="0"/>
          <w:sz w:val="28"/>
          <w:szCs w:val="28"/>
        </w:rPr>
        <w:t xml:space="preserve">: </w:t>
      </w:r>
      <w:r w:rsidR="003A7234" w:rsidRPr="002321AE">
        <w:rPr>
          <w:b w:val="0"/>
          <w:sz w:val="28"/>
          <w:szCs w:val="28"/>
        </w:rPr>
        <w:t>43</w:t>
      </w:r>
      <w:r w:rsidRPr="002321AE">
        <w:rPr>
          <w:b w:val="0"/>
          <w:sz w:val="28"/>
          <w:szCs w:val="28"/>
        </w:rPr>
        <w:t xml:space="preserve">% - у сфері транспорту, </w:t>
      </w:r>
      <w:r w:rsidR="003A7234" w:rsidRPr="002321AE">
        <w:rPr>
          <w:b w:val="0"/>
          <w:sz w:val="28"/>
          <w:szCs w:val="28"/>
        </w:rPr>
        <w:t>16</w:t>
      </w:r>
      <w:r w:rsidRPr="002321AE">
        <w:rPr>
          <w:b w:val="0"/>
          <w:sz w:val="28"/>
          <w:szCs w:val="28"/>
        </w:rPr>
        <w:t xml:space="preserve">% - у </w:t>
      </w:r>
      <w:r w:rsidR="003A7234" w:rsidRPr="002321AE">
        <w:rPr>
          <w:b w:val="0"/>
          <w:sz w:val="28"/>
          <w:szCs w:val="28"/>
        </w:rPr>
        <w:t>сільському, лісовому та рибному господарстві</w:t>
      </w:r>
      <w:r w:rsidRPr="002321AE">
        <w:rPr>
          <w:b w:val="0"/>
          <w:sz w:val="28"/>
          <w:szCs w:val="28"/>
        </w:rPr>
        <w:t xml:space="preserve">; </w:t>
      </w:r>
      <w:r w:rsidR="003A7234" w:rsidRPr="002321AE">
        <w:rPr>
          <w:b w:val="0"/>
          <w:sz w:val="28"/>
          <w:szCs w:val="28"/>
        </w:rPr>
        <w:t>11</w:t>
      </w:r>
      <w:r w:rsidRPr="002321AE">
        <w:rPr>
          <w:b w:val="0"/>
          <w:sz w:val="28"/>
          <w:szCs w:val="28"/>
        </w:rPr>
        <w:t>% -</w:t>
      </w:r>
      <w:r w:rsidR="003A7234" w:rsidRPr="002321AE">
        <w:rPr>
          <w:b w:val="0"/>
          <w:sz w:val="28"/>
          <w:szCs w:val="28"/>
        </w:rPr>
        <w:t xml:space="preserve"> у</w:t>
      </w:r>
      <w:r w:rsidRPr="002321AE">
        <w:rPr>
          <w:b w:val="0"/>
          <w:sz w:val="28"/>
          <w:szCs w:val="28"/>
        </w:rPr>
        <w:t xml:space="preserve"> </w:t>
      </w:r>
      <w:r w:rsidR="003A7234" w:rsidRPr="002321AE">
        <w:rPr>
          <w:b w:val="0"/>
          <w:sz w:val="28"/>
          <w:szCs w:val="28"/>
        </w:rPr>
        <w:t>охороні здоров’я та наданні соціальної допомоги; 10% - на будівництві; 7% - тимчасове розміщування й організація харчування</w:t>
      </w:r>
      <w:r w:rsidR="0080739D" w:rsidRPr="002321AE">
        <w:rPr>
          <w:b w:val="0"/>
          <w:sz w:val="28"/>
          <w:szCs w:val="28"/>
        </w:rPr>
        <w:t>; діяльність домашніх господарств</w:t>
      </w:r>
      <w:r w:rsidRPr="002321AE">
        <w:rPr>
          <w:b w:val="0"/>
          <w:sz w:val="28"/>
          <w:szCs w:val="28"/>
        </w:rPr>
        <w:t>.</w:t>
      </w:r>
    </w:p>
    <w:p w:rsidR="00B56224" w:rsidRPr="002321AE" w:rsidRDefault="005438F5" w:rsidP="0080739D">
      <w:pPr>
        <w:pStyle w:val="ab"/>
        <w:numPr>
          <w:ilvl w:val="0"/>
          <w:numId w:val="8"/>
        </w:numPr>
        <w:ind w:left="0" w:firstLine="426"/>
        <w:contextualSpacing/>
        <w:jc w:val="both"/>
        <w:rPr>
          <w:b w:val="0"/>
          <w:sz w:val="28"/>
          <w:szCs w:val="28"/>
        </w:rPr>
      </w:pPr>
      <w:r w:rsidRPr="002321AE">
        <w:rPr>
          <w:b w:val="0"/>
          <w:sz w:val="28"/>
          <w:szCs w:val="28"/>
          <w:u w:val="single"/>
        </w:rPr>
        <w:t>з</w:t>
      </w:r>
      <w:r w:rsidR="00357776" w:rsidRPr="002321AE">
        <w:rPr>
          <w:b w:val="0"/>
          <w:sz w:val="28"/>
          <w:szCs w:val="28"/>
          <w:u w:val="single"/>
        </w:rPr>
        <w:t>а професійними групами</w:t>
      </w:r>
      <w:r w:rsidR="00357776" w:rsidRPr="002321AE">
        <w:rPr>
          <w:b w:val="0"/>
          <w:sz w:val="28"/>
          <w:szCs w:val="28"/>
        </w:rPr>
        <w:t>:</w:t>
      </w:r>
      <w:r w:rsidR="00F76C5B" w:rsidRPr="002321AE">
        <w:rPr>
          <w:b w:val="0"/>
          <w:sz w:val="28"/>
          <w:szCs w:val="28"/>
        </w:rPr>
        <w:t xml:space="preserve"> </w:t>
      </w:r>
      <w:r w:rsidR="001371F4" w:rsidRPr="002321AE">
        <w:rPr>
          <w:b w:val="0"/>
          <w:sz w:val="28"/>
          <w:szCs w:val="28"/>
        </w:rPr>
        <w:t xml:space="preserve">понад </w:t>
      </w:r>
      <w:r w:rsidR="0080739D" w:rsidRPr="002321AE">
        <w:rPr>
          <w:b w:val="0"/>
          <w:sz w:val="28"/>
          <w:szCs w:val="28"/>
        </w:rPr>
        <w:t>64</w:t>
      </w:r>
      <w:r w:rsidR="001371F4" w:rsidRPr="002321AE">
        <w:rPr>
          <w:b w:val="0"/>
          <w:sz w:val="28"/>
          <w:szCs w:val="28"/>
        </w:rPr>
        <w:t xml:space="preserve">% - </w:t>
      </w:r>
      <w:r w:rsidR="0080739D" w:rsidRPr="002321AE">
        <w:rPr>
          <w:b w:val="0"/>
          <w:sz w:val="28"/>
          <w:szCs w:val="28"/>
        </w:rPr>
        <w:t xml:space="preserve">були зайняті на </w:t>
      </w:r>
      <w:proofErr w:type="spellStart"/>
      <w:r w:rsidR="0080739D" w:rsidRPr="002321AE">
        <w:rPr>
          <w:b w:val="0"/>
          <w:sz w:val="28"/>
          <w:szCs w:val="28"/>
        </w:rPr>
        <w:t>низькокваліфікованих</w:t>
      </w:r>
      <w:proofErr w:type="spellEnd"/>
      <w:r w:rsidR="0080739D" w:rsidRPr="002321AE">
        <w:rPr>
          <w:b w:val="0"/>
          <w:sz w:val="28"/>
          <w:szCs w:val="28"/>
        </w:rPr>
        <w:t xml:space="preserve"> роботах</w:t>
      </w:r>
      <w:r w:rsidR="00150DB7" w:rsidRPr="002321AE">
        <w:rPr>
          <w:b w:val="0"/>
          <w:sz w:val="28"/>
          <w:szCs w:val="28"/>
        </w:rPr>
        <w:t xml:space="preserve">; 14% - </w:t>
      </w:r>
      <w:r w:rsidR="00150DB7" w:rsidRPr="002321AE">
        <w:rPr>
          <w:b w:val="0"/>
          <w:sz w:val="28"/>
          <w:szCs w:val="28"/>
        </w:rPr>
        <w:t>робітники з обслуговування, експлуатації устаткування та машин</w:t>
      </w:r>
      <w:r w:rsidR="00150DB7" w:rsidRPr="002321AE">
        <w:rPr>
          <w:b w:val="0"/>
          <w:sz w:val="28"/>
          <w:szCs w:val="28"/>
        </w:rPr>
        <w:t xml:space="preserve">; </w:t>
      </w:r>
      <w:r w:rsidR="0080739D" w:rsidRPr="002321AE">
        <w:rPr>
          <w:b w:val="0"/>
          <w:sz w:val="28"/>
          <w:szCs w:val="28"/>
        </w:rPr>
        <w:t xml:space="preserve"> </w:t>
      </w:r>
      <w:r w:rsidR="00150DB7" w:rsidRPr="002321AE">
        <w:rPr>
          <w:b w:val="0"/>
          <w:sz w:val="28"/>
          <w:szCs w:val="28"/>
        </w:rPr>
        <w:t>більше 7% - працівники сфери торгівлі та послуг.</w:t>
      </w:r>
    </w:p>
    <w:p w:rsidR="00A55600" w:rsidRPr="002321AE" w:rsidRDefault="00A55600" w:rsidP="00B00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799" w:rsidRPr="004E7687" w:rsidRDefault="009F7799" w:rsidP="00B66F2D">
      <w:pPr>
        <w:spacing w:after="0" w:line="240" w:lineRule="auto"/>
        <w:ind w:firstLine="156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9F7799" w:rsidRPr="004E7687" w:rsidSect="007B4993">
      <w:pgSz w:w="11906" w:h="16838"/>
      <w:pgMar w:top="851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AED"/>
    <w:multiLevelType w:val="hybridMultilevel"/>
    <w:tmpl w:val="42680C44"/>
    <w:lvl w:ilvl="0" w:tplc="83F4A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0F975944"/>
    <w:multiLevelType w:val="hybridMultilevel"/>
    <w:tmpl w:val="8C5C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2975"/>
    <w:multiLevelType w:val="hybridMultilevel"/>
    <w:tmpl w:val="F26E20C2"/>
    <w:lvl w:ilvl="0" w:tplc="83F4A3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D61F24"/>
    <w:multiLevelType w:val="hybridMultilevel"/>
    <w:tmpl w:val="5184C008"/>
    <w:lvl w:ilvl="0" w:tplc="9EE681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F287A99"/>
    <w:multiLevelType w:val="hybridMultilevel"/>
    <w:tmpl w:val="D1A07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B3194"/>
    <w:multiLevelType w:val="hybridMultilevel"/>
    <w:tmpl w:val="A3B2873E"/>
    <w:lvl w:ilvl="0" w:tplc="A9D24A44">
      <w:numFmt w:val="bullet"/>
      <w:lvlText w:val="-"/>
      <w:lvlJc w:val="left"/>
      <w:pPr>
        <w:ind w:left="1056" w:hanging="360"/>
      </w:pPr>
      <w:rPr>
        <w:rFonts w:ascii="Times New Roman" w:eastAsia="Calibri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566B18A9"/>
    <w:multiLevelType w:val="hybridMultilevel"/>
    <w:tmpl w:val="668C864A"/>
    <w:lvl w:ilvl="0" w:tplc="83F4A38E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6CE4405B"/>
    <w:multiLevelType w:val="hybridMultilevel"/>
    <w:tmpl w:val="3B0A47FE"/>
    <w:lvl w:ilvl="0" w:tplc="83F4A38E"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ECD7C73"/>
    <w:multiLevelType w:val="hybridMultilevel"/>
    <w:tmpl w:val="4AC602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686033"/>
    <w:multiLevelType w:val="hybridMultilevel"/>
    <w:tmpl w:val="91EEE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16"/>
    <w:rsid w:val="0000018E"/>
    <w:rsid w:val="0000276D"/>
    <w:rsid w:val="00002D69"/>
    <w:rsid w:val="00010FD0"/>
    <w:rsid w:val="00021D91"/>
    <w:rsid w:val="000277B2"/>
    <w:rsid w:val="00034139"/>
    <w:rsid w:val="00036097"/>
    <w:rsid w:val="00041136"/>
    <w:rsid w:val="00056421"/>
    <w:rsid w:val="0006485F"/>
    <w:rsid w:val="00066D0B"/>
    <w:rsid w:val="00075E31"/>
    <w:rsid w:val="00080A70"/>
    <w:rsid w:val="0008754B"/>
    <w:rsid w:val="0009423C"/>
    <w:rsid w:val="00096E0B"/>
    <w:rsid w:val="000A0397"/>
    <w:rsid w:val="000A0BB8"/>
    <w:rsid w:val="000A3FDE"/>
    <w:rsid w:val="000A5A36"/>
    <w:rsid w:val="000A64F8"/>
    <w:rsid w:val="000A673B"/>
    <w:rsid w:val="000A7EDE"/>
    <w:rsid w:val="000B46C9"/>
    <w:rsid w:val="000B4752"/>
    <w:rsid w:val="000B50F3"/>
    <w:rsid w:val="000B61C2"/>
    <w:rsid w:val="000C15D4"/>
    <w:rsid w:val="000C26B2"/>
    <w:rsid w:val="000C3825"/>
    <w:rsid w:val="000C53E6"/>
    <w:rsid w:val="000C6225"/>
    <w:rsid w:val="000D51FF"/>
    <w:rsid w:val="000D69E0"/>
    <w:rsid w:val="000E2C84"/>
    <w:rsid w:val="000E657F"/>
    <w:rsid w:val="000E6765"/>
    <w:rsid w:val="000F0219"/>
    <w:rsid w:val="000F3719"/>
    <w:rsid w:val="000F5F3D"/>
    <w:rsid w:val="0010174D"/>
    <w:rsid w:val="00106512"/>
    <w:rsid w:val="00110A51"/>
    <w:rsid w:val="0011129B"/>
    <w:rsid w:val="0011414D"/>
    <w:rsid w:val="00115E9E"/>
    <w:rsid w:val="0012088B"/>
    <w:rsid w:val="001228CA"/>
    <w:rsid w:val="00127D90"/>
    <w:rsid w:val="001371F4"/>
    <w:rsid w:val="00137294"/>
    <w:rsid w:val="0013775B"/>
    <w:rsid w:val="00145FFB"/>
    <w:rsid w:val="00150C5E"/>
    <w:rsid w:val="00150DB7"/>
    <w:rsid w:val="00153B09"/>
    <w:rsid w:val="00153EDE"/>
    <w:rsid w:val="00161033"/>
    <w:rsid w:val="001649B0"/>
    <w:rsid w:val="001821B4"/>
    <w:rsid w:val="001947CF"/>
    <w:rsid w:val="001A1157"/>
    <w:rsid w:val="001A411E"/>
    <w:rsid w:val="001A637C"/>
    <w:rsid w:val="001A6E91"/>
    <w:rsid w:val="001B529D"/>
    <w:rsid w:val="001C0E83"/>
    <w:rsid w:val="001C1CE0"/>
    <w:rsid w:val="00202AF5"/>
    <w:rsid w:val="0020408C"/>
    <w:rsid w:val="0020496B"/>
    <w:rsid w:val="0021114C"/>
    <w:rsid w:val="00211DD8"/>
    <w:rsid w:val="002221D2"/>
    <w:rsid w:val="00222334"/>
    <w:rsid w:val="00223044"/>
    <w:rsid w:val="00223242"/>
    <w:rsid w:val="002242CC"/>
    <w:rsid w:val="002253DA"/>
    <w:rsid w:val="00226348"/>
    <w:rsid w:val="002321AE"/>
    <w:rsid w:val="00234EB8"/>
    <w:rsid w:val="00235850"/>
    <w:rsid w:val="00237539"/>
    <w:rsid w:val="0024643B"/>
    <w:rsid w:val="002474EA"/>
    <w:rsid w:val="00251619"/>
    <w:rsid w:val="0025300E"/>
    <w:rsid w:val="0025757E"/>
    <w:rsid w:val="002703D1"/>
    <w:rsid w:val="002731AE"/>
    <w:rsid w:val="00276117"/>
    <w:rsid w:val="00283D47"/>
    <w:rsid w:val="00284226"/>
    <w:rsid w:val="00285C8B"/>
    <w:rsid w:val="0029774E"/>
    <w:rsid w:val="002A2AAD"/>
    <w:rsid w:val="002A64E3"/>
    <w:rsid w:val="002B1947"/>
    <w:rsid w:val="002D08FE"/>
    <w:rsid w:val="002D42FA"/>
    <w:rsid w:val="002E13F0"/>
    <w:rsid w:val="002E2175"/>
    <w:rsid w:val="002E21C0"/>
    <w:rsid w:val="002F0052"/>
    <w:rsid w:val="002F6501"/>
    <w:rsid w:val="002F6724"/>
    <w:rsid w:val="00304325"/>
    <w:rsid w:val="00304808"/>
    <w:rsid w:val="00305503"/>
    <w:rsid w:val="003062AB"/>
    <w:rsid w:val="00306B81"/>
    <w:rsid w:val="00307D24"/>
    <w:rsid w:val="00320654"/>
    <w:rsid w:val="00323522"/>
    <w:rsid w:val="003316D9"/>
    <w:rsid w:val="00333C73"/>
    <w:rsid w:val="0033655D"/>
    <w:rsid w:val="00337BC7"/>
    <w:rsid w:val="0034136A"/>
    <w:rsid w:val="00344EFB"/>
    <w:rsid w:val="003538E1"/>
    <w:rsid w:val="00356CED"/>
    <w:rsid w:val="00357776"/>
    <w:rsid w:val="0036043D"/>
    <w:rsid w:val="00362C5A"/>
    <w:rsid w:val="00363168"/>
    <w:rsid w:val="0036481C"/>
    <w:rsid w:val="003657E5"/>
    <w:rsid w:val="003672BE"/>
    <w:rsid w:val="00367A0F"/>
    <w:rsid w:val="003756EA"/>
    <w:rsid w:val="00382C4C"/>
    <w:rsid w:val="00383686"/>
    <w:rsid w:val="00390517"/>
    <w:rsid w:val="003A4A20"/>
    <w:rsid w:val="003A57A5"/>
    <w:rsid w:val="003A7234"/>
    <w:rsid w:val="003B0290"/>
    <w:rsid w:val="003B5187"/>
    <w:rsid w:val="003B6A69"/>
    <w:rsid w:val="003B7C65"/>
    <w:rsid w:val="003C1626"/>
    <w:rsid w:val="003C6851"/>
    <w:rsid w:val="003D1A70"/>
    <w:rsid w:val="003E01D2"/>
    <w:rsid w:val="003E4FFB"/>
    <w:rsid w:val="003E5C6F"/>
    <w:rsid w:val="003F274C"/>
    <w:rsid w:val="003F3F3A"/>
    <w:rsid w:val="00404278"/>
    <w:rsid w:val="00404633"/>
    <w:rsid w:val="004120F1"/>
    <w:rsid w:val="0042070F"/>
    <w:rsid w:val="00420E3D"/>
    <w:rsid w:val="004216AB"/>
    <w:rsid w:val="00425656"/>
    <w:rsid w:val="004266C0"/>
    <w:rsid w:val="0043163B"/>
    <w:rsid w:val="0043354F"/>
    <w:rsid w:val="00433AB7"/>
    <w:rsid w:val="00435B9C"/>
    <w:rsid w:val="004433CB"/>
    <w:rsid w:val="00454AC0"/>
    <w:rsid w:val="00455100"/>
    <w:rsid w:val="00467F94"/>
    <w:rsid w:val="00473707"/>
    <w:rsid w:val="004801F5"/>
    <w:rsid w:val="00491FAC"/>
    <w:rsid w:val="0049375C"/>
    <w:rsid w:val="004A6BC7"/>
    <w:rsid w:val="004A78A2"/>
    <w:rsid w:val="004C0FF6"/>
    <w:rsid w:val="004D161F"/>
    <w:rsid w:val="004D36F6"/>
    <w:rsid w:val="004E1F72"/>
    <w:rsid w:val="004E2245"/>
    <w:rsid w:val="004E2568"/>
    <w:rsid w:val="004E3D09"/>
    <w:rsid w:val="004E437F"/>
    <w:rsid w:val="004E7687"/>
    <w:rsid w:val="004F676F"/>
    <w:rsid w:val="004F71A1"/>
    <w:rsid w:val="00512D76"/>
    <w:rsid w:val="00517E59"/>
    <w:rsid w:val="00520A55"/>
    <w:rsid w:val="00526326"/>
    <w:rsid w:val="00527266"/>
    <w:rsid w:val="00533FBC"/>
    <w:rsid w:val="0054029A"/>
    <w:rsid w:val="005438F5"/>
    <w:rsid w:val="00547537"/>
    <w:rsid w:val="00551439"/>
    <w:rsid w:val="005535A9"/>
    <w:rsid w:val="00554516"/>
    <w:rsid w:val="00557214"/>
    <w:rsid w:val="00565F82"/>
    <w:rsid w:val="00571EDF"/>
    <w:rsid w:val="0057261D"/>
    <w:rsid w:val="00574337"/>
    <w:rsid w:val="005755CA"/>
    <w:rsid w:val="005758E4"/>
    <w:rsid w:val="0058116A"/>
    <w:rsid w:val="00583ACC"/>
    <w:rsid w:val="0058420B"/>
    <w:rsid w:val="0058434B"/>
    <w:rsid w:val="00584892"/>
    <w:rsid w:val="0058599A"/>
    <w:rsid w:val="00586087"/>
    <w:rsid w:val="005875A1"/>
    <w:rsid w:val="005918B0"/>
    <w:rsid w:val="005A3D00"/>
    <w:rsid w:val="005B1BD7"/>
    <w:rsid w:val="005B2AD1"/>
    <w:rsid w:val="005B6A25"/>
    <w:rsid w:val="005C1D14"/>
    <w:rsid w:val="005C391F"/>
    <w:rsid w:val="005D43F6"/>
    <w:rsid w:val="005E19BC"/>
    <w:rsid w:val="005E722E"/>
    <w:rsid w:val="005F6F33"/>
    <w:rsid w:val="00600C35"/>
    <w:rsid w:val="00603030"/>
    <w:rsid w:val="006033F7"/>
    <w:rsid w:val="0060599C"/>
    <w:rsid w:val="00627F7B"/>
    <w:rsid w:val="006363FA"/>
    <w:rsid w:val="00637636"/>
    <w:rsid w:val="00643189"/>
    <w:rsid w:val="006545E3"/>
    <w:rsid w:val="00654B73"/>
    <w:rsid w:val="00661582"/>
    <w:rsid w:val="0066351A"/>
    <w:rsid w:val="00663B2E"/>
    <w:rsid w:val="00667834"/>
    <w:rsid w:val="00672302"/>
    <w:rsid w:val="006757F8"/>
    <w:rsid w:val="006765CE"/>
    <w:rsid w:val="00682205"/>
    <w:rsid w:val="006835DF"/>
    <w:rsid w:val="006A3419"/>
    <w:rsid w:val="006A6B74"/>
    <w:rsid w:val="006A799F"/>
    <w:rsid w:val="006B0B7C"/>
    <w:rsid w:val="006C0066"/>
    <w:rsid w:val="006C2E1E"/>
    <w:rsid w:val="006C5B4B"/>
    <w:rsid w:val="006C69B7"/>
    <w:rsid w:val="006D1495"/>
    <w:rsid w:val="006D370B"/>
    <w:rsid w:val="006D5EA5"/>
    <w:rsid w:val="006E137F"/>
    <w:rsid w:val="006E4661"/>
    <w:rsid w:val="006E7C88"/>
    <w:rsid w:val="006F4E9A"/>
    <w:rsid w:val="007019C4"/>
    <w:rsid w:val="00713E98"/>
    <w:rsid w:val="00721195"/>
    <w:rsid w:val="007416EF"/>
    <w:rsid w:val="007523F9"/>
    <w:rsid w:val="00752A40"/>
    <w:rsid w:val="00753DAC"/>
    <w:rsid w:val="00755DE2"/>
    <w:rsid w:val="00756FDB"/>
    <w:rsid w:val="007606F0"/>
    <w:rsid w:val="0077482F"/>
    <w:rsid w:val="007853B0"/>
    <w:rsid w:val="0079722B"/>
    <w:rsid w:val="007A020D"/>
    <w:rsid w:val="007A5FE6"/>
    <w:rsid w:val="007B1B90"/>
    <w:rsid w:val="007B4993"/>
    <w:rsid w:val="007C0CBB"/>
    <w:rsid w:val="007C10E4"/>
    <w:rsid w:val="007C5968"/>
    <w:rsid w:val="007D2C02"/>
    <w:rsid w:val="007D4C5E"/>
    <w:rsid w:val="007E6D7C"/>
    <w:rsid w:val="007F03E2"/>
    <w:rsid w:val="007F5E8A"/>
    <w:rsid w:val="007F70AD"/>
    <w:rsid w:val="00805A60"/>
    <w:rsid w:val="0080739D"/>
    <w:rsid w:val="00810A56"/>
    <w:rsid w:val="0081524F"/>
    <w:rsid w:val="00824F97"/>
    <w:rsid w:val="0083003F"/>
    <w:rsid w:val="0083107C"/>
    <w:rsid w:val="00832603"/>
    <w:rsid w:val="00841B43"/>
    <w:rsid w:val="008576AD"/>
    <w:rsid w:val="00880A7E"/>
    <w:rsid w:val="00883DF4"/>
    <w:rsid w:val="0088463B"/>
    <w:rsid w:val="00887006"/>
    <w:rsid w:val="008908B4"/>
    <w:rsid w:val="00890FC2"/>
    <w:rsid w:val="00896BAC"/>
    <w:rsid w:val="008A03B4"/>
    <w:rsid w:val="008A09FD"/>
    <w:rsid w:val="008A1911"/>
    <w:rsid w:val="008A3044"/>
    <w:rsid w:val="008A39D0"/>
    <w:rsid w:val="008A3AEC"/>
    <w:rsid w:val="008B245C"/>
    <w:rsid w:val="008B598A"/>
    <w:rsid w:val="008C00CB"/>
    <w:rsid w:val="008C07FA"/>
    <w:rsid w:val="008C42A8"/>
    <w:rsid w:val="008C4828"/>
    <w:rsid w:val="008D03C4"/>
    <w:rsid w:val="008D2F94"/>
    <w:rsid w:val="008D7E48"/>
    <w:rsid w:val="008E0C4D"/>
    <w:rsid w:val="008E0CF3"/>
    <w:rsid w:val="008E213F"/>
    <w:rsid w:val="008E7F15"/>
    <w:rsid w:val="008F52B8"/>
    <w:rsid w:val="009033E3"/>
    <w:rsid w:val="00903759"/>
    <w:rsid w:val="00903A2F"/>
    <w:rsid w:val="00905F28"/>
    <w:rsid w:val="00906263"/>
    <w:rsid w:val="0090640B"/>
    <w:rsid w:val="00906A48"/>
    <w:rsid w:val="00911071"/>
    <w:rsid w:val="00912E1B"/>
    <w:rsid w:val="009141E8"/>
    <w:rsid w:val="00914636"/>
    <w:rsid w:val="00915EB0"/>
    <w:rsid w:val="00916486"/>
    <w:rsid w:val="00925DB1"/>
    <w:rsid w:val="0092685B"/>
    <w:rsid w:val="00927D49"/>
    <w:rsid w:val="00927FDC"/>
    <w:rsid w:val="009310F6"/>
    <w:rsid w:val="00931944"/>
    <w:rsid w:val="00936C42"/>
    <w:rsid w:val="0093712F"/>
    <w:rsid w:val="0094028A"/>
    <w:rsid w:val="0094431C"/>
    <w:rsid w:val="00956499"/>
    <w:rsid w:val="00973042"/>
    <w:rsid w:val="0097338B"/>
    <w:rsid w:val="009824B3"/>
    <w:rsid w:val="00982B6C"/>
    <w:rsid w:val="009951AB"/>
    <w:rsid w:val="00995928"/>
    <w:rsid w:val="00995CF2"/>
    <w:rsid w:val="00997279"/>
    <w:rsid w:val="009973A0"/>
    <w:rsid w:val="009B6F8A"/>
    <w:rsid w:val="009C6B45"/>
    <w:rsid w:val="009D2166"/>
    <w:rsid w:val="009D222C"/>
    <w:rsid w:val="009D5A56"/>
    <w:rsid w:val="009D63C7"/>
    <w:rsid w:val="009D7B41"/>
    <w:rsid w:val="009F33DD"/>
    <w:rsid w:val="009F4BA9"/>
    <w:rsid w:val="009F7799"/>
    <w:rsid w:val="00A00A13"/>
    <w:rsid w:val="00A06844"/>
    <w:rsid w:val="00A12817"/>
    <w:rsid w:val="00A15C02"/>
    <w:rsid w:val="00A30AF6"/>
    <w:rsid w:val="00A32338"/>
    <w:rsid w:val="00A32809"/>
    <w:rsid w:val="00A427E0"/>
    <w:rsid w:val="00A438A7"/>
    <w:rsid w:val="00A456AE"/>
    <w:rsid w:val="00A4718B"/>
    <w:rsid w:val="00A519F8"/>
    <w:rsid w:val="00A55600"/>
    <w:rsid w:val="00A6178D"/>
    <w:rsid w:val="00A6558C"/>
    <w:rsid w:val="00A677C0"/>
    <w:rsid w:val="00A74DED"/>
    <w:rsid w:val="00A8273C"/>
    <w:rsid w:val="00A8515B"/>
    <w:rsid w:val="00A97AAD"/>
    <w:rsid w:val="00AA35F1"/>
    <w:rsid w:val="00AA4B8A"/>
    <w:rsid w:val="00AA6341"/>
    <w:rsid w:val="00AB2A16"/>
    <w:rsid w:val="00AB2C16"/>
    <w:rsid w:val="00AB462D"/>
    <w:rsid w:val="00AC7C75"/>
    <w:rsid w:val="00AD6581"/>
    <w:rsid w:val="00AE5647"/>
    <w:rsid w:val="00AF2438"/>
    <w:rsid w:val="00B00DEA"/>
    <w:rsid w:val="00B01711"/>
    <w:rsid w:val="00B0796F"/>
    <w:rsid w:val="00B10062"/>
    <w:rsid w:val="00B13B97"/>
    <w:rsid w:val="00B1576B"/>
    <w:rsid w:val="00B20DCB"/>
    <w:rsid w:val="00B2280B"/>
    <w:rsid w:val="00B321A6"/>
    <w:rsid w:val="00B34E72"/>
    <w:rsid w:val="00B423D7"/>
    <w:rsid w:val="00B4484F"/>
    <w:rsid w:val="00B453C0"/>
    <w:rsid w:val="00B46005"/>
    <w:rsid w:val="00B526D2"/>
    <w:rsid w:val="00B52C0A"/>
    <w:rsid w:val="00B52E56"/>
    <w:rsid w:val="00B55F0D"/>
    <w:rsid w:val="00B56224"/>
    <w:rsid w:val="00B66F2D"/>
    <w:rsid w:val="00B730FD"/>
    <w:rsid w:val="00B736F2"/>
    <w:rsid w:val="00B940D5"/>
    <w:rsid w:val="00B960B1"/>
    <w:rsid w:val="00B97580"/>
    <w:rsid w:val="00BA2C3B"/>
    <w:rsid w:val="00BB1CE4"/>
    <w:rsid w:val="00BB3309"/>
    <w:rsid w:val="00BC4A8E"/>
    <w:rsid w:val="00BC4BEC"/>
    <w:rsid w:val="00BC4D03"/>
    <w:rsid w:val="00BC69C3"/>
    <w:rsid w:val="00BC7847"/>
    <w:rsid w:val="00BD68D1"/>
    <w:rsid w:val="00BE1F0F"/>
    <w:rsid w:val="00BE52EC"/>
    <w:rsid w:val="00BE7001"/>
    <w:rsid w:val="00BF10A1"/>
    <w:rsid w:val="00BF2D2A"/>
    <w:rsid w:val="00BF2D70"/>
    <w:rsid w:val="00BF70F6"/>
    <w:rsid w:val="00C06E67"/>
    <w:rsid w:val="00C107D5"/>
    <w:rsid w:val="00C124A2"/>
    <w:rsid w:val="00C21CB6"/>
    <w:rsid w:val="00C23157"/>
    <w:rsid w:val="00C30249"/>
    <w:rsid w:val="00C43EC8"/>
    <w:rsid w:val="00C444CA"/>
    <w:rsid w:val="00C45462"/>
    <w:rsid w:val="00C46548"/>
    <w:rsid w:val="00C470F6"/>
    <w:rsid w:val="00C6187D"/>
    <w:rsid w:val="00C6378E"/>
    <w:rsid w:val="00C65459"/>
    <w:rsid w:val="00C67B89"/>
    <w:rsid w:val="00C67E60"/>
    <w:rsid w:val="00C7087D"/>
    <w:rsid w:val="00C711CD"/>
    <w:rsid w:val="00C741C7"/>
    <w:rsid w:val="00C7508E"/>
    <w:rsid w:val="00C8019B"/>
    <w:rsid w:val="00C8142D"/>
    <w:rsid w:val="00C82650"/>
    <w:rsid w:val="00C8270D"/>
    <w:rsid w:val="00C858A3"/>
    <w:rsid w:val="00C94214"/>
    <w:rsid w:val="00CA13AE"/>
    <w:rsid w:val="00CA5421"/>
    <w:rsid w:val="00CB3ECF"/>
    <w:rsid w:val="00CB6C6C"/>
    <w:rsid w:val="00CC68EB"/>
    <w:rsid w:val="00CC7CD4"/>
    <w:rsid w:val="00CD0907"/>
    <w:rsid w:val="00CD1AB2"/>
    <w:rsid w:val="00CD34E4"/>
    <w:rsid w:val="00CD3666"/>
    <w:rsid w:val="00CE017D"/>
    <w:rsid w:val="00CE01C0"/>
    <w:rsid w:val="00CE03C9"/>
    <w:rsid w:val="00CE3835"/>
    <w:rsid w:val="00CE450D"/>
    <w:rsid w:val="00CE7404"/>
    <w:rsid w:val="00CF0EED"/>
    <w:rsid w:val="00CF3195"/>
    <w:rsid w:val="00CF5BED"/>
    <w:rsid w:val="00D0165E"/>
    <w:rsid w:val="00D03854"/>
    <w:rsid w:val="00D03E5C"/>
    <w:rsid w:val="00D0727E"/>
    <w:rsid w:val="00D13869"/>
    <w:rsid w:val="00D2166E"/>
    <w:rsid w:val="00D23BBD"/>
    <w:rsid w:val="00D23C21"/>
    <w:rsid w:val="00D35C14"/>
    <w:rsid w:val="00D402E5"/>
    <w:rsid w:val="00D41957"/>
    <w:rsid w:val="00D438EC"/>
    <w:rsid w:val="00D479FA"/>
    <w:rsid w:val="00D531CB"/>
    <w:rsid w:val="00D55FA0"/>
    <w:rsid w:val="00D63653"/>
    <w:rsid w:val="00D659AC"/>
    <w:rsid w:val="00D720F2"/>
    <w:rsid w:val="00D75579"/>
    <w:rsid w:val="00D755A5"/>
    <w:rsid w:val="00D766CD"/>
    <w:rsid w:val="00D86D10"/>
    <w:rsid w:val="00D90889"/>
    <w:rsid w:val="00D94654"/>
    <w:rsid w:val="00D95EEA"/>
    <w:rsid w:val="00DA0F6E"/>
    <w:rsid w:val="00DA1D81"/>
    <w:rsid w:val="00DA202F"/>
    <w:rsid w:val="00DB00B4"/>
    <w:rsid w:val="00DB0669"/>
    <w:rsid w:val="00DC0B5E"/>
    <w:rsid w:val="00DC1C04"/>
    <w:rsid w:val="00DC5B23"/>
    <w:rsid w:val="00DD58C6"/>
    <w:rsid w:val="00DE1098"/>
    <w:rsid w:val="00DE1616"/>
    <w:rsid w:val="00DF1EC5"/>
    <w:rsid w:val="00DF5E16"/>
    <w:rsid w:val="00E02C4A"/>
    <w:rsid w:val="00E12DAA"/>
    <w:rsid w:val="00E14F0F"/>
    <w:rsid w:val="00E22D1D"/>
    <w:rsid w:val="00E2404B"/>
    <w:rsid w:val="00E264CB"/>
    <w:rsid w:val="00E27D88"/>
    <w:rsid w:val="00E33B8B"/>
    <w:rsid w:val="00E40429"/>
    <w:rsid w:val="00E42F59"/>
    <w:rsid w:val="00E51A6E"/>
    <w:rsid w:val="00E568AF"/>
    <w:rsid w:val="00E60A47"/>
    <w:rsid w:val="00E624D9"/>
    <w:rsid w:val="00E67656"/>
    <w:rsid w:val="00E707CF"/>
    <w:rsid w:val="00E73385"/>
    <w:rsid w:val="00E76757"/>
    <w:rsid w:val="00E76D36"/>
    <w:rsid w:val="00E803FF"/>
    <w:rsid w:val="00E8217C"/>
    <w:rsid w:val="00E959E2"/>
    <w:rsid w:val="00EA0A4E"/>
    <w:rsid w:val="00EB3750"/>
    <w:rsid w:val="00EB390E"/>
    <w:rsid w:val="00EC1C6D"/>
    <w:rsid w:val="00EC2E6F"/>
    <w:rsid w:val="00ED3729"/>
    <w:rsid w:val="00ED5B62"/>
    <w:rsid w:val="00ED6190"/>
    <w:rsid w:val="00ED72E9"/>
    <w:rsid w:val="00EE1BBE"/>
    <w:rsid w:val="00EF367F"/>
    <w:rsid w:val="00EF373B"/>
    <w:rsid w:val="00EF48D8"/>
    <w:rsid w:val="00EF5470"/>
    <w:rsid w:val="00EF7331"/>
    <w:rsid w:val="00F024CC"/>
    <w:rsid w:val="00F0657F"/>
    <w:rsid w:val="00F1268B"/>
    <w:rsid w:val="00F13486"/>
    <w:rsid w:val="00F14B4B"/>
    <w:rsid w:val="00F16D07"/>
    <w:rsid w:val="00F230E9"/>
    <w:rsid w:val="00F261C8"/>
    <w:rsid w:val="00F27841"/>
    <w:rsid w:val="00F36617"/>
    <w:rsid w:val="00F44F44"/>
    <w:rsid w:val="00F505A9"/>
    <w:rsid w:val="00F51EEE"/>
    <w:rsid w:val="00F55768"/>
    <w:rsid w:val="00F56537"/>
    <w:rsid w:val="00F62A0C"/>
    <w:rsid w:val="00F666A4"/>
    <w:rsid w:val="00F73181"/>
    <w:rsid w:val="00F76C5B"/>
    <w:rsid w:val="00F841D0"/>
    <w:rsid w:val="00F9545F"/>
    <w:rsid w:val="00F96A31"/>
    <w:rsid w:val="00FA2C5D"/>
    <w:rsid w:val="00FA48DB"/>
    <w:rsid w:val="00FB2DA3"/>
    <w:rsid w:val="00FB4E21"/>
    <w:rsid w:val="00FB75E6"/>
    <w:rsid w:val="00FC0097"/>
    <w:rsid w:val="00FC1011"/>
    <w:rsid w:val="00FC1A82"/>
    <w:rsid w:val="00FC1EB7"/>
    <w:rsid w:val="00FC6ADF"/>
    <w:rsid w:val="00FD0E4C"/>
    <w:rsid w:val="00FD239D"/>
    <w:rsid w:val="00FD2871"/>
    <w:rsid w:val="00FD3A4A"/>
    <w:rsid w:val="00FD5CF5"/>
    <w:rsid w:val="00FE25B9"/>
    <w:rsid w:val="00FE4956"/>
    <w:rsid w:val="00FE6F8C"/>
    <w:rsid w:val="00FE78D9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243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F1268B"/>
    <w:rPr>
      <w:rFonts w:ascii="Times New Roman" w:hAnsi="Times New Roman" w:cs="Times New Roman"/>
    </w:rPr>
  </w:style>
  <w:style w:type="character" w:customStyle="1" w:styleId="rvts44">
    <w:name w:val="rvts44"/>
    <w:basedOn w:val="a0"/>
    <w:uiPriority w:val="99"/>
    <w:rsid w:val="00F1268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F7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70AD"/>
    <w:rPr>
      <w:rFonts w:ascii="Times New Roman" w:hAnsi="Times New Roman" w:cs="Times New Roman"/>
      <w:sz w:val="2"/>
      <w:lang w:eastAsia="en-US"/>
    </w:rPr>
  </w:style>
  <w:style w:type="character" w:styleId="a6">
    <w:name w:val="annotation reference"/>
    <w:basedOn w:val="a0"/>
    <w:uiPriority w:val="99"/>
    <w:semiHidden/>
    <w:unhideWhenUsed/>
    <w:rsid w:val="002D42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42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42FA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42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42FA"/>
    <w:rPr>
      <w:b/>
      <w:bCs/>
      <w:sz w:val="20"/>
      <w:szCs w:val="20"/>
      <w:lang w:eastAsia="en-US"/>
    </w:rPr>
  </w:style>
  <w:style w:type="paragraph" w:styleId="ab">
    <w:name w:val="Title"/>
    <w:basedOn w:val="a"/>
    <w:link w:val="ac"/>
    <w:qFormat/>
    <w:locked/>
    <w:rsid w:val="00E2404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2404B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Основной текст_"/>
    <w:uiPriority w:val="99"/>
    <w:rsid w:val="008A3044"/>
    <w:rPr>
      <w:rFonts w:ascii="Times New Roman" w:hAnsi="Times New Roman" w:cs="Times New Roman"/>
      <w:sz w:val="26"/>
      <w:szCs w:val="26"/>
      <w:u w:val="none"/>
    </w:rPr>
  </w:style>
  <w:style w:type="paragraph" w:styleId="ae">
    <w:name w:val="List Paragraph"/>
    <w:basedOn w:val="a"/>
    <w:uiPriority w:val="34"/>
    <w:qFormat/>
    <w:rsid w:val="00B9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243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F1268B"/>
    <w:rPr>
      <w:rFonts w:ascii="Times New Roman" w:hAnsi="Times New Roman" w:cs="Times New Roman"/>
    </w:rPr>
  </w:style>
  <w:style w:type="character" w:customStyle="1" w:styleId="rvts44">
    <w:name w:val="rvts44"/>
    <w:basedOn w:val="a0"/>
    <w:uiPriority w:val="99"/>
    <w:rsid w:val="00F1268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F7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70AD"/>
    <w:rPr>
      <w:rFonts w:ascii="Times New Roman" w:hAnsi="Times New Roman" w:cs="Times New Roman"/>
      <w:sz w:val="2"/>
      <w:lang w:eastAsia="en-US"/>
    </w:rPr>
  </w:style>
  <w:style w:type="character" w:styleId="a6">
    <w:name w:val="annotation reference"/>
    <w:basedOn w:val="a0"/>
    <w:uiPriority w:val="99"/>
    <w:semiHidden/>
    <w:unhideWhenUsed/>
    <w:rsid w:val="002D42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42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42FA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42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42FA"/>
    <w:rPr>
      <w:b/>
      <w:bCs/>
      <w:sz w:val="20"/>
      <w:szCs w:val="20"/>
      <w:lang w:eastAsia="en-US"/>
    </w:rPr>
  </w:style>
  <w:style w:type="paragraph" w:styleId="ab">
    <w:name w:val="Title"/>
    <w:basedOn w:val="a"/>
    <w:link w:val="ac"/>
    <w:qFormat/>
    <w:locked/>
    <w:rsid w:val="00E2404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2404B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Основной текст_"/>
    <w:uiPriority w:val="99"/>
    <w:rsid w:val="008A3044"/>
    <w:rPr>
      <w:rFonts w:ascii="Times New Roman" w:hAnsi="Times New Roman" w:cs="Times New Roman"/>
      <w:sz w:val="26"/>
      <w:szCs w:val="26"/>
      <w:u w:val="none"/>
    </w:rPr>
  </w:style>
  <w:style w:type="paragraph" w:styleId="ae">
    <w:name w:val="List Paragraph"/>
    <w:basedOn w:val="a"/>
    <w:uiPriority w:val="34"/>
    <w:qFormat/>
    <w:rsid w:val="00B9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/>
              <a:t>Структура кількості працевлаштованих громадян </a:t>
            </a:r>
          </a:p>
          <a:p>
            <a:pPr>
              <a:defRPr/>
            </a:pPr>
            <a:r>
              <a:rPr lang="uk-UA" sz="1200"/>
              <a:t>у ІІІ кварталі 2019 року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'[Диаграмма в Microsoft PowerPoint]Лист1'!$B$1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125</a:t>
                    </a:r>
                    <a:r>
                      <a:rPr lang="uk-UA">
                        <a:solidFill>
                          <a:schemeClr val="bg1"/>
                        </a:solidFill>
                      </a:rPr>
                      <a:t> </a:t>
                    </a:r>
                  </a:p>
                  <a:p>
                    <a:r>
                      <a:rPr lang="uk-UA">
                        <a:solidFill>
                          <a:schemeClr val="bg1"/>
                        </a:solidFill>
                      </a:rPr>
                      <a:t>осіб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28</a:t>
                    </a:r>
                    <a:r>
                      <a:rPr lang="uk-UA">
                        <a:solidFill>
                          <a:schemeClr val="bg1"/>
                        </a:solidFill>
                      </a:rPr>
                      <a:t> </a:t>
                    </a:r>
                  </a:p>
                  <a:p>
                    <a:r>
                      <a:rPr lang="uk-UA">
                        <a:solidFill>
                          <a:schemeClr val="bg1"/>
                        </a:solidFill>
                      </a:rPr>
                      <a:t>осіб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105</a:t>
                    </a:r>
                    <a:endParaRPr lang="uk-UA">
                      <a:solidFill>
                        <a:schemeClr val="bg1"/>
                      </a:solidFill>
                    </a:endParaRPr>
                  </a:p>
                  <a:p>
                    <a:r>
                      <a:rPr lang="uk-UA">
                        <a:solidFill>
                          <a:schemeClr val="bg1"/>
                        </a:solidFill>
                      </a:rPr>
                      <a:t> осіб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'[Диаграмма в Microsoft PowerPoint]Лист1'!$A$2:$A$4</c:f>
              <c:strCache>
                <c:ptCount val="3"/>
                <c:pt idx="0">
                  <c:v>Працевлаштовані в Україні 48,4%</c:v>
                </c:pt>
                <c:pt idx="1">
                  <c:v>Направлені на роботу до іншого роботодавця 10,9%</c:v>
                </c:pt>
                <c:pt idx="2">
                  <c:v>Працевлаштовані за кордоном 40,7%</c:v>
                </c:pt>
              </c:strCache>
            </c:strRef>
          </c:cat>
          <c:val>
            <c:numRef>
              <c:f>'[Диаграмма в Microsoft PowerPoint]Лист1'!$B$2:$B$4</c:f>
              <c:numCache>
                <c:formatCode>General</c:formatCode>
                <c:ptCount val="3"/>
                <c:pt idx="0">
                  <c:v>125</c:v>
                </c:pt>
                <c:pt idx="1">
                  <c:v>28</c:v>
                </c:pt>
                <c:pt idx="2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chemeClr val="tx2"/>
                </a:solidFill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chemeClr val="tx2">
                    <a:lumMod val="40000"/>
                    <a:lumOff val="60000"/>
                  </a:schemeClr>
                </a:solidFill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b="1">
                <a:solidFill>
                  <a:schemeClr val="accent2">
                    <a:lumMod val="75000"/>
                  </a:schemeClr>
                </a:solidFill>
              </a:defRPr>
            </a:pPr>
            <a:endParaRPr lang="uk-UA"/>
          </a:p>
        </c:txPr>
      </c:legendEntry>
      <c:overlay val="0"/>
      <c:txPr>
        <a:bodyPr/>
        <a:lstStyle/>
        <a:p>
          <a:pPr>
            <a:defRPr b="1"/>
          </a:pPr>
          <a:endParaRPr lang="uk-UA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0.27083</cdr:x>
      <cdr:y>0.48173</cdr:y>
    </cdr:from>
    <cdr:to>
      <cdr:x>0.37292</cdr:x>
      <cdr:y>0.65451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73590" y="1381125"/>
          <a:ext cx="593168" cy="4953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</a:rPr>
            <a:t>258</a:t>
          </a:r>
          <a:r>
            <a:rPr lang="uk-UA" sz="1200" b="1">
              <a:solidFill>
                <a:sysClr val="windowText" lastClr="000000"/>
              </a:solidFill>
            </a:rPr>
            <a:t> осіб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BFA3-B50D-491F-A8E9-A1C251BD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5</Pages>
  <Words>2962</Words>
  <Characters>1689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Рябуха Віталій Юрійович</dc:creator>
  <cp:lastModifiedBy>Людмила Миколаївна Чобан</cp:lastModifiedBy>
  <cp:revision>501</cp:revision>
  <cp:lastPrinted>2019-11-08T14:06:00Z</cp:lastPrinted>
  <dcterms:created xsi:type="dcterms:W3CDTF">2015-02-20T17:15:00Z</dcterms:created>
  <dcterms:modified xsi:type="dcterms:W3CDTF">2019-11-21T07:39:00Z</dcterms:modified>
</cp:coreProperties>
</file>